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75" w:rsidRPr="00881175" w:rsidRDefault="00881175" w:rsidP="0088117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881175" w:rsidRPr="00881175" w:rsidRDefault="00F64E31" w:rsidP="00881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КАМЫШЕВСКОГО</w:t>
      </w:r>
      <w:r w:rsidR="00881175" w:rsidRPr="00881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</w:t>
      </w:r>
    </w:p>
    <w:p w:rsidR="00881175" w:rsidRPr="00881175" w:rsidRDefault="00881175" w:rsidP="00881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УСТЬ-ТАРКСКОГО </w:t>
      </w:r>
      <w:proofErr w:type="gramStart"/>
      <w:r w:rsidRPr="00881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РАЙОНА  НОВОСИБИРСКОЙ</w:t>
      </w:r>
      <w:proofErr w:type="gramEnd"/>
      <w:r w:rsidRPr="008811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ОБЛАСТИ</w:t>
      </w:r>
    </w:p>
    <w:p w:rsidR="00881175" w:rsidRPr="00881175" w:rsidRDefault="00881175" w:rsidP="008811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27"/>
          <w:szCs w:val="27"/>
          <w:lang w:eastAsia="ru-RU"/>
        </w:rPr>
      </w:pPr>
    </w:p>
    <w:p w:rsidR="00881175" w:rsidRPr="00881175" w:rsidRDefault="00881175" w:rsidP="008811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ru-RU"/>
        </w:rPr>
        <w:t>ПОСТАНОВЛЕНИЕ</w:t>
      </w:r>
    </w:p>
    <w:p w:rsidR="00881175" w:rsidRPr="00881175" w:rsidRDefault="00881175" w:rsidP="008811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ru-RU"/>
        </w:rPr>
      </w:pPr>
    </w:p>
    <w:p w:rsidR="00881175" w:rsidRPr="00881175" w:rsidRDefault="00881175" w:rsidP="008811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11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88117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</w:t>
      </w:r>
      <w:r w:rsidR="0013576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81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.11.2019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81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№ </w:t>
      </w:r>
      <w:r w:rsidR="00BE7B9D">
        <w:rPr>
          <w:rFonts w:ascii="Times New Roman" w:eastAsia="Times New Roman" w:hAnsi="Times New Roman" w:cs="Times New Roman"/>
          <w:sz w:val="27"/>
          <w:szCs w:val="27"/>
          <w:lang w:eastAsia="ru-RU"/>
        </w:rPr>
        <w:t>63</w:t>
      </w:r>
    </w:p>
    <w:p w:rsidR="00881175" w:rsidRPr="00881175" w:rsidRDefault="00881175" w:rsidP="0088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11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r w:rsidR="00BE7B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Камышево</w:t>
      </w:r>
    </w:p>
    <w:p w:rsidR="00881175" w:rsidRPr="00881175" w:rsidRDefault="00881175" w:rsidP="008811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881175" w:rsidRPr="00881175" w:rsidRDefault="00881175" w:rsidP="00881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предварительных итогах социально-</w:t>
      </w:r>
    </w:p>
    <w:p w:rsidR="00881175" w:rsidRPr="00881175" w:rsidRDefault="00881175" w:rsidP="00881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истекший период текущего финансового 2019года</w:t>
      </w:r>
    </w:p>
    <w:p w:rsidR="00881175" w:rsidRPr="00881175" w:rsidRDefault="00881175" w:rsidP="00881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75" w:rsidRPr="00881175" w:rsidRDefault="00881175" w:rsidP="008811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175" w:rsidRPr="00881175" w:rsidRDefault="00881175" w:rsidP="00881175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  разработки проекта бюджета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  на 2020-2022 год , в соответствии с требованиями Бюджетного Кодекса Российской Федерации и с  «Положением о  бюджетном  процессе 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утвержденным  решением  Совета  депутатов 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 w:rsidR="00BE7B9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E7B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.2019  года  № 1</w:t>
      </w:r>
      <w:r w:rsidR="00BE7B9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постановляет:</w:t>
      </w:r>
    </w:p>
    <w:p w:rsidR="00881175" w:rsidRPr="00881175" w:rsidRDefault="00881175" w:rsidP="0088117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предварительные итоги социально-экономического развития </w:t>
      </w:r>
      <w:r w:rsidR="00F64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истекший период текущего финансового 2019года согласно приложения 1 к настоящему постановлению.</w:t>
      </w:r>
    </w:p>
    <w:p w:rsidR="00B422B3" w:rsidRDefault="00881175" w:rsidP="00B422B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-57" w:firstLine="0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Постановление опубликовать в </w:t>
      </w:r>
      <w:proofErr w:type="gramStart"/>
      <w:r w:rsidRPr="00881175">
        <w:rPr>
          <w:rFonts w:ascii="Times New Roman" w:eastAsia="Arial Unicode MS" w:hAnsi="Times New Roman" w:cs="Times New Roman"/>
          <w:sz w:val="28"/>
          <w:szCs w:val="28"/>
        </w:rPr>
        <w:t>периодическом  печатном</w:t>
      </w:r>
      <w:proofErr w:type="gramEnd"/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издании </w:t>
      </w:r>
      <w:r w:rsidR="00B422B3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</w:p>
    <w:p w:rsidR="00B422B3" w:rsidRDefault="00B422B3" w:rsidP="00B422B3">
      <w:pPr>
        <w:widowControl w:val="0"/>
        <w:spacing w:after="0" w:line="240" w:lineRule="auto"/>
        <w:ind w:left="-57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881175" w:rsidRPr="00881175">
        <w:rPr>
          <w:rFonts w:ascii="Times New Roman" w:eastAsia="Arial Unicode MS" w:hAnsi="Times New Roman" w:cs="Times New Roman"/>
          <w:sz w:val="28"/>
          <w:szCs w:val="28"/>
        </w:rPr>
        <w:t xml:space="preserve">«Бюллетень </w:t>
      </w:r>
      <w:r w:rsidR="00BE7B9D">
        <w:rPr>
          <w:rFonts w:ascii="Times New Roman" w:eastAsia="Arial Unicode MS" w:hAnsi="Times New Roman" w:cs="Times New Roman"/>
          <w:sz w:val="28"/>
          <w:szCs w:val="28"/>
        </w:rPr>
        <w:t xml:space="preserve">органов местного самоуправления </w:t>
      </w:r>
      <w:r w:rsidR="00F64E31">
        <w:rPr>
          <w:rFonts w:ascii="Times New Roman" w:eastAsia="Arial Unicode MS" w:hAnsi="Times New Roman" w:cs="Times New Roman"/>
          <w:sz w:val="28"/>
          <w:szCs w:val="28"/>
        </w:rPr>
        <w:t>Камышевского</w:t>
      </w:r>
      <w:r w:rsidR="00881175" w:rsidRPr="00881175">
        <w:rPr>
          <w:rFonts w:ascii="Times New Roman" w:eastAsia="Arial Unicode MS" w:hAnsi="Times New Roman" w:cs="Times New Roman"/>
          <w:sz w:val="28"/>
          <w:szCs w:val="28"/>
        </w:rPr>
        <w:t xml:space="preserve"> сельсовета  </w:t>
      </w:r>
    </w:p>
    <w:p w:rsidR="00B422B3" w:rsidRDefault="00B422B3" w:rsidP="00B422B3">
      <w:pPr>
        <w:widowControl w:val="0"/>
        <w:spacing w:after="0" w:line="240" w:lineRule="auto"/>
        <w:ind w:left="-57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proofErr w:type="spellStart"/>
      <w:r w:rsidR="00881175" w:rsidRPr="00881175">
        <w:rPr>
          <w:rFonts w:ascii="Times New Roman" w:eastAsia="Arial Unicode MS" w:hAnsi="Times New Roman" w:cs="Times New Roman"/>
          <w:sz w:val="28"/>
          <w:szCs w:val="28"/>
        </w:rPr>
        <w:t>Усть-Таркского</w:t>
      </w:r>
      <w:proofErr w:type="spellEnd"/>
      <w:r w:rsidR="00881175" w:rsidRPr="00881175">
        <w:rPr>
          <w:rFonts w:ascii="Times New Roman" w:eastAsia="Arial Unicode MS" w:hAnsi="Times New Roman" w:cs="Times New Roman"/>
          <w:sz w:val="28"/>
          <w:szCs w:val="28"/>
        </w:rPr>
        <w:t xml:space="preserve"> района Новосибирской области» и разместить на </w:t>
      </w:r>
    </w:p>
    <w:p w:rsidR="00881175" w:rsidRPr="00881175" w:rsidRDefault="00B422B3" w:rsidP="00B422B3">
      <w:pPr>
        <w:widowControl w:val="0"/>
        <w:spacing w:after="0" w:line="240" w:lineRule="auto"/>
        <w:ind w:left="-57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881175" w:rsidRPr="00881175">
        <w:rPr>
          <w:rFonts w:ascii="Times New Roman" w:eastAsia="Arial Unicode MS" w:hAnsi="Times New Roman" w:cs="Times New Roman"/>
          <w:sz w:val="28"/>
          <w:szCs w:val="28"/>
        </w:rPr>
        <w:t>официальном сайте администрации в сети «Интернет».</w:t>
      </w:r>
    </w:p>
    <w:p w:rsidR="00881175" w:rsidRPr="00881175" w:rsidRDefault="00881175" w:rsidP="0088117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proofErr w:type="gramStart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  постановления</w:t>
      </w:r>
      <w:proofErr w:type="gramEnd"/>
      <w:r w:rsidRPr="0088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Глава </w:t>
      </w:r>
      <w:r w:rsidR="00F64E31">
        <w:rPr>
          <w:rFonts w:ascii="Times New Roman" w:eastAsia="Arial Unicode MS" w:hAnsi="Times New Roman" w:cs="Times New Roman"/>
          <w:sz w:val="28"/>
          <w:szCs w:val="28"/>
        </w:rPr>
        <w:t>Камышевского</w:t>
      </w: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сельсовета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881175">
        <w:rPr>
          <w:rFonts w:ascii="Times New Roman" w:eastAsia="Arial Unicode MS" w:hAnsi="Times New Roman" w:cs="Times New Roman"/>
          <w:sz w:val="28"/>
          <w:szCs w:val="28"/>
        </w:rPr>
        <w:t>Усть-Таркского</w:t>
      </w:r>
      <w:proofErr w:type="spellEnd"/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района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Новосибирской </w:t>
      </w: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области                           </w:t>
      </w:r>
      <w:r w:rsidR="00BE7B9D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proofErr w:type="spellStart"/>
      <w:r w:rsidR="00BE7B9D">
        <w:rPr>
          <w:rFonts w:ascii="Times New Roman" w:eastAsia="Arial Unicode MS" w:hAnsi="Times New Roman" w:cs="Times New Roman"/>
          <w:sz w:val="28"/>
          <w:szCs w:val="28"/>
        </w:rPr>
        <w:t>Л.П.Васильева</w:t>
      </w:r>
      <w:proofErr w:type="spellEnd"/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</w:p>
    <w:p w:rsidR="00881175" w:rsidRPr="00881175" w:rsidRDefault="00881175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881175" w:rsidRDefault="00881175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BE7B9D" w:rsidRDefault="00881175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E7B9D" w:rsidRPr="00BE7B9D">
        <w:rPr>
          <w:rFonts w:ascii="Times New Roman" w:eastAsia="Arial Unicode MS" w:hAnsi="Times New Roman" w:cs="Times New Roman"/>
          <w:sz w:val="24"/>
          <w:szCs w:val="24"/>
        </w:rPr>
        <w:t>Петрова О.А.</w:t>
      </w:r>
    </w:p>
    <w:p w:rsidR="00BE7B9D" w:rsidRPr="00BE7B9D" w:rsidRDefault="00BE7B9D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E7B9D">
        <w:rPr>
          <w:rFonts w:ascii="Times New Roman" w:eastAsia="Arial Unicode MS" w:hAnsi="Times New Roman" w:cs="Times New Roman"/>
          <w:sz w:val="24"/>
          <w:szCs w:val="24"/>
        </w:rPr>
        <w:t>24-316</w:t>
      </w:r>
    </w:p>
    <w:p w:rsidR="00881175" w:rsidRDefault="00881175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E7B9D" w:rsidRPr="00881175" w:rsidRDefault="00BE7B9D" w:rsidP="00881175">
      <w:pPr>
        <w:widowControl w:val="0"/>
        <w:tabs>
          <w:tab w:val="num" w:pos="14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881175" w:rsidRDefault="00881175" w:rsidP="00881175">
      <w:pPr>
        <w:widowControl w:val="0"/>
        <w:tabs>
          <w:tab w:val="num" w:pos="1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81175" w:rsidRPr="00461116" w:rsidRDefault="00881175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881175" w:rsidRPr="00461116" w:rsidRDefault="00881175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881175" w:rsidRPr="00461116" w:rsidRDefault="00F64E31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Камышевского</w:t>
      </w:r>
      <w:r w:rsidR="00881175"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81175" w:rsidRPr="00461116" w:rsidRDefault="00881175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Усть-Таркского</w:t>
      </w:r>
      <w:proofErr w:type="spellEnd"/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881175" w:rsidRPr="00461116" w:rsidRDefault="00881175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</w:t>
      </w:r>
    </w:p>
    <w:p w:rsidR="00881175" w:rsidRPr="00881175" w:rsidRDefault="00881175" w:rsidP="008811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1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1357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1116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.11.2019 №</w:t>
      </w:r>
      <w:r w:rsidR="00BE7B9D" w:rsidRPr="00461116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aps/>
          <w:sz w:val="24"/>
          <w:szCs w:val="24"/>
        </w:rPr>
      </w:pP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b/>
          <w:caps/>
          <w:sz w:val="24"/>
          <w:szCs w:val="24"/>
        </w:rPr>
        <w:t xml:space="preserve">предварительные итоги социально-экономического развития </w:t>
      </w:r>
      <w:r w:rsidR="00F64E31">
        <w:rPr>
          <w:rFonts w:ascii="Times New Roman" w:eastAsia="Arial Unicode MS" w:hAnsi="Times New Roman" w:cs="Times New Roman"/>
          <w:b/>
          <w:caps/>
          <w:sz w:val="24"/>
          <w:szCs w:val="24"/>
        </w:rPr>
        <w:t>КАМЫШЕВСКОГО</w:t>
      </w:r>
      <w:r w:rsidRPr="00881175">
        <w:rPr>
          <w:rFonts w:ascii="Times New Roman" w:eastAsia="Arial Unicode MS" w:hAnsi="Times New Roman" w:cs="Times New Roman"/>
          <w:b/>
          <w:caps/>
          <w:sz w:val="24"/>
          <w:szCs w:val="24"/>
        </w:rPr>
        <w:t xml:space="preserve"> СЕЛЬСОВЕТА ЗА ТЕКУЩИЙ 2019 год. </w:t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1.Общая характеристика экономико-географического положения поселения.</w:t>
      </w:r>
    </w:p>
    <w:p w:rsidR="00BE7B9D" w:rsidRPr="00BE7B9D" w:rsidRDefault="00BE7B9D" w:rsidP="00BE7B9D">
      <w:pPr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 </w:t>
      </w:r>
      <w:proofErr w:type="spellStart"/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Камышевский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сельсовет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было образовано в   1996  году.</w:t>
      </w: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Территория поселения общей площадью 348.87 кв.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км  расположена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северо-западной части  Новосибирской области на расстоянии </w:t>
      </w:r>
      <w:smartTag w:uri="urn:schemas-microsoft-com:office:smarttags" w:element="metricconverter">
        <w:smartTagPr>
          <w:attr w:name="ProductID" w:val="550 км"/>
        </w:smartTagPr>
        <w:r w:rsidRPr="00BE7B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550 км</w:t>
        </w:r>
      </w:smartTag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областного центра  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г.Новосибирска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</w:t>
      </w:r>
      <w:smartTag w:uri="urn:schemas-microsoft-com:office:smarttags" w:element="metricconverter">
        <w:smartTagPr>
          <w:attr w:name="ProductID" w:val="25 км"/>
        </w:smartTagPr>
        <w:r w:rsidRPr="00BE7B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25 км</w:t>
        </w:r>
      </w:smartTag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районного центра 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с.Усть-Тарка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79  км от ближайшей железнодорожной станции г. Татарска. Протяженность поселения с севера на юг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 </w:t>
      </w:r>
      <w:smartTag w:uri="urn:schemas-microsoft-com:office:smarttags" w:element="metricconverter">
        <w:smartTagPr>
          <w:attr w:name="ProductID" w:val="26.5 км"/>
        </w:smartTagPr>
        <w:r w:rsidRPr="00BE7B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26.5</w:t>
        </w:r>
        <w:proofErr w:type="gramEnd"/>
        <w:r w:rsidRPr="00BE7B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км</w:t>
        </w:r>
      </w:smartTag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 запада на восток- 22  км.</w:t>
      </w:r>
    </w:p>
    <w:p w:rsidR="00BE7B9D" w:rsidRPr="00BE7B9D" w:rsidRDefault="00BE7B9D" w:rsidP="00BE7B9D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На его территории расположено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2  населенных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пунктов. Численность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населения  на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01.01.201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составила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483</w:t>
      </w: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На  протяжении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последних лет численность населения постоянно снижается. Все население сельское. Крупными селами являются – с. Камышево, с. 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Верхнеомка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E7B9D" w:rsidRPr="00BE7B9D" w:rsidRDefault="00BE7B9D" w:rsidP="00BE7B9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</w:t>
      </w:r>
    </w:p>
    <w:p w:rsidR="00BE7B9D" w:rsidRPr="00BE7B9D" w:rsidRDefault="00BE7B9D" w:rsidP="00BE7B9D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Характеристика экономического потенциала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2551"/>
      </w:tblGrid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keepNext/>
              <w:spacing w:before="240" w:after="60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земельного фонда (га):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348.87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16495</w:t>
            </w: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находящаяся в личном пользовании граждан (приусадебные и индивидуальные сады и огороды)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72</w:t>
            </w: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2) неиспользуемые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Лесной фонд:</w:t>
            </w:r>
          </w:p>
          <w:p w:rsidR="00BE7B9D" w:rsidRPr="00BE7B9D" w:rsidRDefault="00BE7B9D" w:rsidP="00BE7B9D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(га)</w:t>
            </w:r>
          </w:p>
          <w:p w:rsidR="00BE7B9D" w:rsidRPr="00BE7B9D" w:rsidRDefault="00BE7B9D" w:rsidP="00BE7B9D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общий запас древесины на корню (тыс. куб. 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1058</w:t>
            </w:r>
          </w:p>
        </w:tc>
      </w:tr>
      <w:tr w:rsidR="00BE7B9D" w:rsidRPr="00BE7B9D" w:rsidTr="008949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Запасы полезных ископаемых (по видам в натуральном выражении)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BE7B9D" w:rsidRPr="00BE7B9D" w:rsidRDefault="00BE7B9D" w:rsidP="00BE7B9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E7B9D" w:rsidRPr="00BE7B9D" w:rsidRDefault="00BE7B9D" w:rsidP="00BE7B9D">
      <w:pPr>
        <w:tabs>
          <w:tab w:val="left" w:pos="120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ab/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Администрация  Камышевского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сельсовета обладает достаточными возможностями развития экономики - 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природоресурсным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, трудовым, производственным потенциалом.</w:t>
      </w:r>
    </w:p>
    <w:p w:rsidR="00BE7B9D" w:rsidRPr="00BE7B9D" w:rsidRDefault="00BE7B9D" w:rsidP="00BE7B9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На территории поселения на 01.01.201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зарегистрировано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предприятий, организаций и учреждений, в том числе промышленных предприятий ___, сельскохозяйственных- 4 (из них крестьянских (фермерских) хозяйств- 1, ИП -1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),  торговли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общественного питания-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, образовательные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дошкольные группы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-2, фельдшерско-акушерские пункты-1, учреждения культ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уры-2, библиотеки-1.</w:t>
      </w:r>
    </w:p>
    <w:p w:rsidR="00BE7B9D" w:rsidRPr="00BE7B9D" w:rsidRDefault="00BE7B9D" w:rsidP="00BE7B9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Специализацией поселения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 сельхозпроизводство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Данным видом деятельности занимается 2 закрытых акционерных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  1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крестьянское (фермерское) хозяйство,  1 ИП,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ЛПХ.</w:t>
      </w:r>
    </w:p>
    <w:p w:rsidR="00BE7B9D" w:rsidRPr="00BE7B9D" w:rsidRDefault="00BE7B9D" w:rsidP="00BE7B9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81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2. Сельскохозяйственное производство </w:t>
      </w:r>
    </w:p>
    <w:p w:rsidR="00BE7B9D" w:rsidRPr="00BE7B9D" w:rsidRDefault="00BE7B9D" w:rsidP="00BE7B9D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Базовой отраслью экономики поселения является сельское хозяйство. </w:t>
      </w: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201</w:t>
      </w:r>
      <w:r w:rsidR="00B422B3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</w:t>
      </w: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составила  18.132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га. Более 87 % земель сельскохозяйственного назначения принадлежит сельскохозяйственным предприятиям.</w:t>
      </w: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2</w:t>
      </w:r>
    </w:p>
    <w:p w:rsidR="00BE7B9D" w:rsidRPr="00BE7B9D" w:rsidRDefault="00BE7B9D" w:rsidP="00BE7B9D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7B9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Наличие сельскохозяйственных угодий на 01.01.201</w:t>
      </w:r>
      <w:r w:rsidR="00B422B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BE7B9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, тыс. га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701"/>
        <w:gridCol w:w="1701"/>
        <w:gridCol w:w="1559"/>
        <w:gridCol w:w="1560"/>
        <w:gridCol w:w="1559"/>
      </w:tblGrid>
      <w:tr w:rsidR="00BE7B9D" w:rsidRPr="00BE7B9D" w:rsidTr="008949B4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хозяйств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E7B9D" w:rsidRPr="00BE7B9D" w:rsidTr="008949B4">
        <w:trPr>
          <w:cantSplit/>
          <w:trHeight w:val="65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9D" w:rsidRPr="00BE7B9D" w:rsidRDefault="00BE7B9D" w:rsidP="00BE7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9D" w:rsidRPr="00BE7B9D" w:rsidRDefault="00BE7B9D" w:rsidP="00BE7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сельскохозяйственные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крестьянские (фермерские хозяйства)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личные подсобные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прочие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Сельскохозяйственные угодья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18.132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15.926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1.565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6.984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6.407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0.037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залежи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0.030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сенокосы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5.242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5.191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0.013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5.772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4.224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1485</w:t>
            </w:r>
          </w:p>
        </w:tc>
      </w:tr>
      <w:tr w:rsidR="00BE7B9D" w:rsidRPr="00BE7B9D" w:rsidTr="00894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многолетние насаждения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B9D">
              <w:rPr>
                <w:rFonts w:ascii="Times New Roman" w:eastAsia="Calibri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D" w:rsidRPr="00BE7B9D" w:rsidRDefault="00BE7B9D" w:rsidP="00BE7B9D">
            <w:pPr>
              <w:tabs>
                <w:tab w:val="left" w:pos="720"/>
              </w:tabs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7B9D" w:rsidRPr="00BE7B9D" w:rsidRDefault="00BE7B9D" w:rsidP="00BE7B9D">
      <w:pPr>
        <w:autoSpaceDE w:val="0"/>
        <w:autoSpaceDN w:val="0"/>
        <w:spacing w:after="0" w:line="240" w:lineRule="auto"/>
        <w:ind w:left="10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7B9D" w:rsidRPr="00BE7B9D" w:rsidRDefault="00BE7B9D" w:rsidP="00BE7B9D">
      <w:pPr>
        <w:autoSpaceDE w:val="0"/>
        <w:autoSpaceDN w:val="0"/>
        <w:spacing w:after="0" w:line="240" w:lineRule="auto"/>
        <w:ind w:left="10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 201</w:t>
      </w:r>
      <w:r w:rsidR="00B422B3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proofErr w:type="gram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 в  ЗАО  «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Дубровинское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ферма №2  посеяно  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800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  пшеницы (яровая), 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600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га,  рапс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1100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га, убрано пшеницы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800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га,  намолочено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15000,0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ц, </w:t>
      </w:r>
      <w:proofErr w:type="spellStart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>зерносмесь</w:t>
      </w:r>
      <w:proofErr w:type="spellEnd"/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 га,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скошено  3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50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 сенокоса, заготовлено 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4500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ц. сена,  проведена  гербицидная  обработка  на  площади    5774 га, спахано зяби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900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га, пары </w:t>
      </w:r>
      <w:r w:rsidR="00461116">
        <w:rPr>
          <w:rFonts w:ascii="Times New Roman" w:eastAsia="Calibri" w:hAnsi="Times New Roman" w:cs="Times New Roman"/>
          <w:sz w:val="24"/>
          <w:szCs w:val="24"/>
          <w:lang w:eastAsia="ru-RU"/>
        </w:rPr>
        <w:t>1100</w:t>
      </w:r>
      <w:r w:rsidRPr="00BE7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га.</w:t>
      </w:r>
    </w:p>
    <w:p w:rsidR="00BE7B9D" w:rsidRPr="00BE7B9D" w:rsidRDefault="00BE7B9D" w:rsidP="00BE7B9D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B9D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right="9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Образование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F64E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</w:t>
      </w:r>
      <w:r w:rsidRPr="00881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подготовкой детей занима</w:t>
      </w:r>
      <w:r w:rsidR="005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81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47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Камышевская</w:t>
      </w:r>
      <w:proofErr w:type="spellEnd"/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школа», в которой обучается 3</w:t>
      </w:r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>3 ученика, МБ</w:t>
      </w:r>
      <w:r w:rsidR="00147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«Верхне-Омская ООШ»</w:t>
      </w:r>
      <w:r w:rsidR="005A5B34" w:rsidRP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34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которой обучается </w:t>
      </w:r>
      <w:r w:rsidR="005A5B34">
        <w:rPr>
          <w:rFonts w:ascii="Times New Roman" w:eastAsia="Times New Roman" w:hAnsi="Times New Roman" w:cs="Times New Roman"/>
          <w:sz w:val="24"/>
          <w:szCs w:val="24"/>
          <w:lang w:eastAsia="ru-RU"/>
        </w:rPr>
        <w:t>18 учеников.</w:t>
      </w:r>
    </w:p>
    <w:p w:rsidR="00881175" w:rsidRPr="00881175" w:rsidRDefault="005A5B34" w:rsidP="00881175">
      <w:pPr>
        <w:widowControl w:val="0"/>
        <w:autoSpaceDE w:val="0"/>
        <w:autoSpaceDN w:val="0"/>
        <w:adjustRightInd w:val="0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школ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структурн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дошкольная разновозрастная группа списочный состав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1175"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ind w:right="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школьн</w:t>
      </w:r>
      <w:r w:rsidR="00D311F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</w:t>
      </w:r>
      <w:r w:rsidR="00D311F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организовано горячее питание для всех учащихся. </w:t>
      </w:r>
    </w:p>
    <w:p w:rsidR="00881175" w:rsidRPr="00881175" w:rsidRDefault="00D311F8" w:rsidP="00D311F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Всего работников: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56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 основных работника; учителей - 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25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 человек, из которых имеют первую категорию-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38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>, высшую-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3. Воспитателей –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3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; соответствие занимаемой должности –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9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. Технический и обслуживающий персонал - 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18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 человек,</w:t>
      </w:r>
      <w:r w:rsidR="005A5B34">
        <w:rPr>
          <w:rFonts w:ascii="Times New Roman" w:eastAsia="Arial Unicode MS" w:hAnsi="Times New Roman" w:cs="Times New Roman"/>
          <w:sz w:val="24"/>
          <w:szCs w:val="24"/>
        </w:rPr>
        <w:t xml:space="preserve"> Обеспеченность кадрами -  100%</w:t>
      </w:r>
      <w:r w:rsidR="00881175" w:rsidRPr="0088117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881175" w:rsidRPr="00881175" w:rsidRDefault="00881175" w:rsidP="0088117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>Образовательная организация реализует ФГОС   в 1-4 класс, в 5-</w:t>
      </w:r>
      <w:proofErr w:type="gramStart"/>
      <w:r w:rsidRPr="00881175">
        <w:rPr>
          <w:rFonts w:ascii="Times New Roman" w:eastAsia="Arial Unicode MS" w:hAnsi="Times New Roman" w:cs="Times New Roman"/>
          <w:sz w:val="24"/>
          <w:szCs w:val="24"/>
        </w:rPr>
        <w:t>9  классах</w:t>
      </w:r>
      <w:proofErr w:type="gramEnd"/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. В школе созданы условия, приближенные к требуемым условиям ФГОС. </w:t>
      </w:r>
    </w:p>
    <w:p w:rsidR="00881175" w:rsidRPr="00881175" w:rsidRDefault="00881175" w:rsidP="0088117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>Педагогические работники регулярно занимаются самообразованием – проходят курсы повышения квалификации.</w:t>
      </w:r>
    </w:p>
    <w:p w:rsidR="00881175" w:rsidRPr="00881175" w:rsidRDefault="00881175" w:rsidP="0088117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Учащиеся школы принимают участие во всех районных </w:t>
      </w:r>
      <w:proofErr w:type="gramStart"/>
      <w:r w:rsidRPr="00881175">
        <w:rPr>
          <w:rFonts w:ascii="Times New Roman" w:eastAsia="Arial Unicode MS" w:hAnsi="Times New Roman" w:cs="Times New Roman"/>
          <w:sz w:val="24"/>
          <w:szCs w:val="24"/>
        </w:rPr>
        <w:t>мероприятиях,  рекомендуемых</w:t>
      </w:r>
      <w:proofErr w:type="gramEnd"/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 областных и  федеральных конкурсах.  </w:t>
      </w:r>
    </w:p>
    <w:p w:rsidR="00881175" w:rsidRPr="00881175" w:rsidRDefault="00881175" w:rsidP="0088117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 По школ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>ам</w:t>
      </w:r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 по итогам года качество знаний составило </w:t>
      </w:r>
      <w:r w:rsidR="00B422B3" w:rsidRPr="00B422B3">
        <w:rPr>
          <w:rFonts w:ascii="Times New Roman" w:eastAsia="Arial Unicode MS" w:hAnsi="Times New Roman" w:cs="Times New Roman"/>
          <w:sz w:val="24"/>
          <w:szCs w:val="24"/>
        </w:rPr>
        <w:t>46</w:t>
      </w:r>
      <w:r w:rsidRPr="00B422B3">
        <w:rPr>
          <w:rFonts w:ascii="Times New Roman" w:eastAsia="Arial Unicode MS" w:hAnsi="Times New Roman" w:cs="Times New Roman"/>
          <w:sz w:val="24"/>
          <w:szCs w:val="24"/>
        </w:rPr>
        <w:t>%</w:t>
      </w:r>
      <w:r w:rsidR="001471AB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proofErr w:type="spellStart"/>
      <w:r w:rsidR="001471AB">
        <w:rPr>
          <w:rFonts w:ascii="Times New Roman" w:eastAsia="Arial Unicode MS" w:hAnsi="Times New Roman" w:cs="Times New Roman"/>
          <w:sz w:val="24"/>
          <w:szCs w:val="24"/>
        </w:rPr>
        <w:t>Камышевская</w:t>
      </w:r>
      <w:proofErr w:type="spellEnd"/>
      <w:r w:rsidR="001471A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1471AB">
        <w:rPr>
          <w:rFonts w:ascii="Times New Roman" w:eastAsia="Arial Unicode MS" w:hAnsi="Times New Roman" w:cs="Times New Roman"/>
          <w:sz w:val="24"/>
          <w:szCs w:val="24"/>
        </w:rPr>
        <w:t>школа</w:t>
      </w:r>
      <w:r w:rsidRPr="00B422B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81175">
        <w:rPr>
          <w:rFonts w:ascii="Times New Roman" w:eastAsia="Arial Unicode MS" w:hAnsi="Times New Roman" w:cs="Times New Roman"/>
          <w:sz w:val="24"/>
          <w:szCs w:val="24"/>
        </w:rPr>
        <w:t>,</w:t>
      </w:r>
      <w:proofErr w:type="gramEnd"/>
      <w:r w:rsidR="001471AB">
        <w:rPr>
          <w:rFonts w:ascii="Times New Roman" w:eastAsia="Arial Unicode MS" w:hAnsi="Times New Roman" w:cs="Times New Roman"/>
          <w:sz w:val="24"/>
          <w:szCs w:val="24"/>
        </w:rPr>
        <w:t xml:space="preserve"> 38% Верхне-Омская школа,</w:t>
      </w:r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 количественная успеваемость – 100 %. </w:t>
      </w:r>
    </w:p>
    <w:p w:rsidR="00881175" w:rsidRPr="00881175" w:rsidRDefault="00881175" w:rsidP="0088117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>Выпускники основного общего образования, среднего общего образования 100% получили аттестаты.</w:t>
      </w:r>
    </w:p>
    <w:p w:rsidR="00881175" w:rsidRPr="00881175" w:rsidRDefault="00881175" w:rsidP="0088117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Материально-техническая база недостаточна </w:t>
      </w:r>
      <w:proofErr w:type="gramStart"/>
      <w:r w:rsidRPr="00881175">
        <w:rPr>
          <w:rFonts w:ascii="Times New Roman" w:eastAsia="Arial Unicode MS" w:hAnsi="Times New Roman" w:cs="Times New Roman"/>
          <w:sz w:val="24"/>
          <w:szCs w:val="24"/>
        </w:rPr>
        <w:t>для  реализации</w:t>
      </w:r>
      <w:proofErr w:type="gramEnd"/>
      <w:r w:rsidRPr="00881175">
        <w:rPr>
          <w:rFonts w:ascii="Times New Roman" w:eastAsia="Arial Unicode MS" w:hAnsi="Times New Roman" w:cs="Times New Roman"/>
          <w:sz w:val="24"/>
          <w:szCs w:val="24"/>
        </w:rPr>
        <w:t xml:space="preserve">  образовательных  программ имеется (слабо оснащены кабинет</w:t>
      </w:r>
      <w:r w:rsidR="00B422B3">
        <w:rPr>
          <w:rFonts w:ascii="Times New Roman" w:eastAsia="Arial Unicode MS" w:hAnsi="Times New Roman" w:cs="Times New Roman"/>
          <w:sz w:val="24"/>
          <w:szCs w:val="24"/>
        </w:rPr>
        <w:t>ы химии,  биологии, физики, ОБЖ, информатики</w:t>
      </w:r>
      <w:r w:rsidRPr="00881175">
        <w:rPr>
          <w:rFonts w:ascii="Times New Roman" w:eastAsia="Arial Unicode MS" w:hAnsi="Times New Roman" w:cs="Times New Roman"/>
          <w:sz w:val="24"/>
          <w:szCs w:val="24"/>
        </w:rPr>
        <w:t>)</w:t>
      </w:r>
      <w:r w:rsidR="00B422B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81175" w:rsidRPr="00881175" w:rsidRDefault="00881175" w:rsidP="0088117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1175">
        <w:rPr>
          <w:rFonts w:ascii="Times New Roman" w:eastAsia="Arial Unicode MS" w:hAnsi="Times New Roman" w:cs="Times New Roman"/>
          <w:sz w:val="24"/>
          <w:szCs w:val="24"/>
        </w:rPr>
        <w:t>Компьютерная техника имеется, но не в достаточном количестве. Требуется замена и ремонт техники, а также закупка лицензионного программного обеспечения.</w:t>
      </w:r>
    </w:p>
    <w:p w:rsidR="005A5B34" w:rsidRPr="005A5B34" w:rsidRDefault="005A5B34" w:rsidP="005A5B34">
      <w:pPr>
        <w:spacing w:after="120" w:line="240" w:lineRule="auto"/>
        <w:ind w:left="283" w:firstLine="74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5A5B34">
        <w:rPr>
          <w:rFonts w:ascii="Times New Roman" w:eastAsia="Calibri" w:hAnsi="Times New Roman" w:cs="Times New Roman"/>
          <w:sz w:val="24"/>
          <w:szCs w:val="24"/>
          <w:lang w:eastAsia="ru-RU"/>
        </w:rPr>
        <w:t>Требуется  ремонт</w:t>
      </w:r>
      <w:proofErr w:type="gramEnd"/>
      <w:r w:rsidRPr="005A5B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пола в   здании  </w:t>
      </w:r>
      <w:proofErr w:type="spellStart"/>
      <w:r w:rsidRPr="005A5B34">
        <w:rPr>
          <w:rFonts w:ascii="Times New Roman" w:eastAsia="Calibri" w:hAnsi="Times New Roman" w:cs="Times New Roman"/>
          <w:sz w:val="24"/>
          <w:szCs w:val="24"/>
          <w:lang w:eastAsia="ru-RU"/>
        </w:rPr>
        <w:t>Камышевской</w:t>
      </w:r>
      <w:proofErr w:type="spellEnd"/>
      <w:r w:rsidRPr="005A5B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школы первого этажа. Замена кровли зданий школы и детского сада, замена оконных проемов в детском саду.</w:t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922" w:firstLine="543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Культура</w:t>
      </w:r>
    </w:p>
    <w:p w:rsidR="00461116" w:rsidRDefault="00881175" w:rsidP="00F32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 последние годы в сфере культуры поселения удалось сохранить сеть учреждений, поддержать на определенном уровне развитие художественного процесса. В поселении </w:t>
      </w:r>
      <w:proofErr w:type="gramStart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>работают  2</w:t>
      </w:r>
      <w:proofErr w:type="gramEnd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клубных учреждения ( 1 дом культуры и 1  клуб),  1  сельская библиотека. Каждый год коллектив Дома культуры подготавливает номера худ. самодеятельности к ежегодному смотр – концерту, также активно участвует в районных мероприятиях. Проводятся традиционные мероприятия, соответствующие законодательным датам. Летом в период работы детских площадок организовываются посещение клуба для </w:t>
      </w:r>
      <w:proofErr w:type="gramStart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>просмотра  фильмов</w:t>
      </w:r>
      <w:proofErr w:type="gramEnd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мультфильмов, проводятся игровые мероприятия и беседы «о наркомании», «С огнем шутить нельзя» и т.д., а также посещение библиотеки. </w:t>
      </w:r>
      <w:proofErr w:type="gramStart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 </w:t>
      </w:r>
      <w:proofErr w:type="spellStart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>Камышевском</w:t>
      </w:r>
      <w:proofErr w:type="spellEnd"/>
      <w:proofErr w:type="gramEnd"/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СДК    работает  </w:t>
      </w:r>
      <w:r w:rsidR="001471AB">
        <w:rPr>
          <w:rFonts w:ascii="Times New Roman" w:eastAsia="Calibri" w:hAnsi="Times New Roman" w:cs="Times New Roman"/>
          <w:sz w:val="24"/>
          <w:szCs w:val="24"/>
          <w:lang w:eastAsia="ar-SA"/>
        </w:rPr>
        <w:t>13</w:t>
      </w:r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клубных формирований, которые  посещает </w:t>
      </w:r>
      <w:r w:rsidR="001471AB">
        <w:rPr>
          <w:rFonts w:ascii="Times New Roman" w:eastAsia="Calibri" w:hAnsi="Times New Roman" w:cs="Times New Roman"/>
          <w:sz w:val="24"/>
          <w:szCs w:val="24"/>
          <w:lang w:eastAsia="ar-SA"/>
        </w:rPr>
        <w:t>120</w:t>
      </w:r>
      <w:r w:rsidR="00F32941" w:rsidRPr="00F329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человек.</w:t>
      </w:r>
    </w:p>
    <w:p w:rsidR="00F32941" w:rsidRPr="00461116" w:rsidRDefault="00F32941" w:rsidP="00F32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46111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4611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</w:t>
      </w:r>
      <w:r w:rsidR="00461116" w:rsidRPr="00461116">
        <w:rPr>
          <w:rFonts w:ascii="Times New Roman" w:eastAsia="Calibri" w:hAnsi="Times New Roman" w:cs="Times New Roman"/>
          <w:sz w:val="24"/>
          <w:szCs w:val="24"/>
        </w:rPr>
        <w:t xml:space="preserve">В сельском Доме культуры полностью перекрыта </w:t>
      </w:r>
      <w:proofErr w:type="gramStart"/>
      <w:r w:rsidR="00461116" w:rsidRPr="00461116">
        <w:rPr>
          <w:rFonts w:ascii="Times New Roman" w:eastAsia="Calibri" w:hAnsi="Times New Roman" w:cs="Times New Roman"/>
          <w:sz w:val="24"/>
          <w:szCs w:val="24"/>
        </w:rPr>
        <w:t>крыша  на</w:t>
      </w:r>
      <w:proofErr w:type="gramEnd"/>
      <w:r w:rsidR="00461116" w:rsidRPr="00461116">
        <w:rPr>
          <w:rFonts w:ascii="Times New Roman" w:eastAsia="Calibri" w:hAnsi="Times New Roman" w:cs="Times New Roman"/>
          <w:sz w:val="24"/>
          <w:szCs w:val="24"/>
        </w:rPr>
        <w:t xml:space="preserve"> сумму 934038 рублей, ремонт сцены на сумму 174 000 рублей. В 2019 году подана заявка на участие в конкурсе социально значимых проектов в сфере развития общественной инфраструктуры (закупка музыкального оборудования) на сумму 380000 рублей</w:t>
      </w:r>
      <w:r w:rsidR="00461116">
        <w:rPr>
          <w:rFonts w:ascii="Times New Roman" w:eastAsia="Calibri" w:hAnsi="Times New Roman" w:cs="Times New Roman"/>
          <w:sz w:val="24"/>
          <w:szCs w:val="24"/>
        </w:rPr>
        <w:t>.</w:t>
      </w:r>
      <w:r w:rsidRPr="004611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 </w:t>
      </w:r>
    </w:p>
    <w:p w:rsidR="00881175" w:rsidRPr="00881175" w:rsidRDefault="00D311F8" w:rsidP="00F32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недостаточном уровне ведется комплектование книжного фонда </w:t>
      </w:r>
      <w:proofErr w:type="gramStart"/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>библиотек,  периодическими</w:t>
      </w:r>
      <w:proofErr w:type="gramEnd"/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изданиями.  Необходимо проведение </w:t>
      </w:r>
      <w:proofErr w:type="gramStart"/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>ремонта  сантехники</w:t>
      </w:r>
      <w:proofErr w:type="gramEnd"/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замена </w:t>
      </w:r>
      <w:r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межкомнатных дверей, замена оконных рам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881175" w:rsidRPr="008811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Материально- техническая база </w:t>
      </w:r>
      <w:r w:rsidR="003D54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обновлена</w:t>
      </w:r>
      <w:r w:rsidR="00881175" w:rsidRPr="008811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881175" w:rsidRPr="00881175" w:rsidRDefault="00881175" w:rsidP="00881175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11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</w:t>
      </w:r>
    </w:p>
    <w:p w:rsidR="00881175" w:rsidRPr="00881175" w:rsidRDefault="00881175" w:rsidP="00BA31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Физкультура и спорт</w:t>
      </w:r>
    </w:p>
    <w:p w:rsidR="00BA31A0" w:rsidRPr="00BA31A0" w:rsidRDefault="00BA31A0" w:rsidP="00BA31A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 принимает участие в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районных,  спортивных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, зимних и летних играх.</w:t>
      </w:r>
    </w:p>
    <w:p w:rsidR="00D311F8" w:rsidRDefault="00BA31A0" w:rsidP="00D311F8">
      <w:pPr>
        <w:spacing w:after="120"/>
        <w:ind w:left="-113" w:firstLine="74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</w:t>
      </w: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поселении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действует  4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спортивных сооружений:  2   спортивных зала,  2  хоккейные  коробки. </w:t>
      </w:r>
    </w:p>
    <w:p w:rsidR="00D311F8" w:rsidRPr="00D311F8" w:rsidRDefault="00BA31A0" w:rsidP="00D311F8">
      <w:pPr>
        <w:spacing w:after="120"/>
        <w:ind w:left="-113" w:firstLine="7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311F8"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Недостаточное качество общедоступной социальной инфраструктуры, ориентированной на массовые слои населения: плохо </w:t>
      </w:r>
      <w:proofErr w:type="gramStart"/>
      <w:r w:rsidR="00D311F8"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>обновляется  материально</w:t>
      </w:r>
      <w:proofErr w:type="gramEnd"/>
      <w:r w:rsidR="00D311F8"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-техническая база учреждений системы физической культуры и спорта. Создание условий </w:t>
      </w:r>
      <w:proofErr w:type="gramStart"/>
      <w:r w:rsidR="00D311F8"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>для  развития</w:t>
      </w:r>
      <w:proofErr w:type="gramEnd"/>
      <w:r w:rsidR="00D311F8" w:rsidRPr="00D31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массового  спорта, предоставление населению  общедоступных  социальных  оздоровительных, курортных  услуг, услуг учреждений физической культуры и спорта.</w:t>
      </w:r>
    </w:p>
    <w:p w:rsidR="00BA31A0" w:rsidRPr="00BA31A0" w:rsidRDefault="00BA31A0" w:rsidP="00BA31A0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D311F8" w:rsidRPr="00D311F8" w:rsidRDefault="00D311F8" w:rsidP="00D311F8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</w:t>
      </w:r>
      <w:r w:rsidR="00B422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311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Здравоохранение</w:t>
      </w:r>
    </w:p>
    <w:p w:rsidR="00881175" w:rsidRPr="00881175" w:rsidRDefault="00881175" w:rsidP="00881175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A0" w:rsidRPr="00BA31A0" w:rsidRDefault="00BA31A0" w:rsidP="00BA31A0">
      <w:pPr>
        <w:widowControl w:val="0"/>
        <w:suppressAutoHyphens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Медицинское обслуживание жителей Камышевского поселения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осуществляет  </w:t>
      </w:r>
      <w:proofErr w:type="spell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Камышевский</w:t>
      </w:r>
      <w:proofErr w:type="spellEnd"/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фельдшерско-акушерский  пункт. </w:t>
      </w:r>
    </w:p>
    <w:p w:rsidR="00BA31A0" w:rsidRPr="00BA31A0" w:rsidRDefault="00BA31A0" w:rsidP="00BA31A0">
      <w:pPr>
        <w:widowControl w:val="0"/>
        <w:suppressAutoHyphens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Охват диспансерным наблюдением детей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  100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%, взрослого населения 89 %.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BA31A0" w:rsidRPr="00BA31A0" w:rsidRDefault="00BA31A0" w:rsidP="00BA31A0">
      <w:pPr>
        <w:widowControl w:val="0"/>
        <w:suppressAutoHyphens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План профилактических прививок выполнен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на  100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%, улучшились показатели </w:t>
      </w:r>
      <w:proofErr w:type="spellStart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привитости</w:t>
      </w:r>
      <w:proofErr w:type="spellEnd"/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взрослого населения.</w:t>
      </w:r>
    </w:p>
    <w:p w:rsidR="00BA31A0" w:rsidRPr="00BA31A0" w:rsidRDefault="00BA31A0" w:rsidP="00BA31A0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ar-SA"/>
        </w:rPr>
        <w:t>Материально-техническое состояние лечебно-профилактических учреждений улучшается.</w:t>
      </w:r>
    </w:p>
    <w:p w:rsidR="00881175" w:rsidRPr="00881175" w:rsidRDefault="00B422B3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7</w:t>
      </w:r>
      <w:r w:rsidR="00881175" w:rsidRPr="0088117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 Обеспечение социальной защиты населения</w:t>
      </w:r>
    </w:p>
    <w:p w:rsidR="00BA31A0" w:rsidRPr="00BA31A0" w:rsidRDefault="00BA31A0" w:rsidP="00BA31A0">
      <w:pPr>
        <w:ind w:left="10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Из  двух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сел, входящих  в   МО  Камышевского  сельсовета, на  учете в 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 в  органах  социальной  защиты  населения  состояло  </w:t>
      </w:r>
      <w:r w:rsidR="001471AB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семьи - </w:t>
      </w:r>
      <w:r w:rsidR="001471AB">
        <w:rPr>
          <w:rFonts w:ascii="Times New Roman" w:eastAsia="Calibri" w:hAnsi="Times New Roman" w:cs="Times New Roman"/>
          <w:sz w:val="24"/>
          <w:szCs w:val="24"/>
          <w:lang w:eastAsia="ru-RU"/>
        </w:rPr>
        <w:t>120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человека,  что  составляло  40 %  от  общей  численности  населения. </w:t>
      </w:r>
      <w:r w:rsidR="00440E44">
        <w:rPr>
          <w:rFonts w:ascii="Times New Roman" w:eastAsia="Calibri" w:hAnsi="Times New Roman" w:cs="Times New Roman"/>
          <w:sz w:val="24"/>
          <w:szCs w:val="24"/>
          <w:lang w:eastAsia="ru-RU"/>
        </w:rPr>
        <w:t>Оказана помощь 5 маломобильным гражданам в прохождении диспансеризации.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На  надомном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обслуживании  в 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года находится 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человек,   обслуживают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соцработника.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Ежемесячно проводится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патронаж  неблагополучных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 многодетных  семей.</w:t>
      </w:r>
    </w:p>
    <w:p w:rsidR="00BA31A0" w:rsidRPr="00BA31A0" w:rsidRDefault="00BA31A0" w:rsidP="00BA31A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>На  учете</w:t>
      </w:r>
      <w:proofErr w:type="gramEnd"/>
      <w:r w:rsidRPr="00BA31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стоит  1 неблагополучная семья (на социально опасном положении).</w:t>
      </w:r>
    </w:p>
    <w:p w:rsidR="00881175" w:rsidRPr="00881175" w:rsidRDefault="00881175" w:rsidP="00BA31A0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</w:p>
    <w:p w:rsidR="00881175" w:rsidRPr="00881175" w:rsidRDefault="00B422B3" w:rsidP="0088117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81175"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Услуги населению</w:t>
      </w:r>
    </w:p>
    <w:p w:rsidR="00881175" w:rsidRPr="00881175" w:rsidRDefault="00881175" w:rsidP="00881175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муниципального образования работают 4 магазина.  </w:t>
      </w: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</w:p>
    <w:p w:rsidR="00881175" w:rsidRPr="00881175" w:rsidRDefault="00881175" w:rsidP="0088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с.</w:t>
      </w:r>
      <w:r w:rsidR="00BA3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Камышево</w:t>
      </w:r>
      <w:proofErr w:type="spellEnd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r w:rsidR="00BA3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в </w:t>
      </w:r>
      <w:proofErr w:type="spellStart"/>
      <w:r w:rsidR="00BA3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BA3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Камышево</w:t>
      </w:r>
      <w:proofErr w:type="spellEnd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r w:rsidR="00BA3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 магазина</w:t>
      </w: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881175" w:rsidRPr="00881175" w:rsidRDefault="00440E44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территории</w:t>
      </w:r>
      <w:r w:rsidR="00881175"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работает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мобильная почтовая связь</w:t>
      </w:r>
      <w:r w:rsidR="00881175"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в котором население производит оплату за коммунальные услуги, телефон, налоговые платежи и др.  Так же в почтовом отделении продаются продуктовые и промышленные товары.</w:t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Доставка газовых баллонов по селам МО производится из </w:t>
      </w:r>
      <w:proofErr w:type="spellStart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спецавтомобиля</w:t>
      </w:r>
      <w:proofErr w:type="spellEnd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один  раз</w:t>
      </w:r>
      <w:proofErr w:type="gramEnd"/>
      <w:r w:rsidRPr="00881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месяц.</w:t>
      </w:r>
    </w:p>
    <w:p w:rsidR="00881175" w:rsidRPr="00881175" w:rsidRDefault="00881175" w:rsidP="0088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175" w:rsidRPr="00881175" w:rsidRDefault="00B422B3" w:rsidP="00881175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81175"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Жилищно-коммунальное хозяйство</w:t>
      </w:r>
    </w:p>
    <w:p w:rsidR="00440E44" w:rsidRPr="00440E44" w:rsidRDefault="00440E44" w:rsidP="00440E44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поселении </w:t>
      </w:r>
      <w:proofErr w:type="spellStart"/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Камышевский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сельсовет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конец 201</w:t>
      </w:r>
      <w:r w:rsidR="00D311F8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жилищный фонд составил  16.570 тыс. кв. метров общей площади. </w:t>
      </w:r>
    </w:p>
    <w:p w:rsidR="00440E44" w:rsidRPr="00440E44" w:rsidRDefault="00440E44" w:rsidP="00440E44">
      <w:pPr>
        <w:widowControl w:val="0"/>
        <w:suppressAutoHyphens/>
        <w:spacing w:after="120" w:line="240" w:lineRule="auto"/>
        <w:ind w:left="-680"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Муниципальный жилой фонд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  7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,9 тыс. 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кв.м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</w:p>
    <w:p w:rsidR="00440E44" w:rsidRPr="00440E44" w:rsidRDefault="00440E44" w:rsidP="00440E44">
      <w:pPr>
        <w:widowControl w:val="0"/>
        <w:suppressAutoHyphens/>
        <w:spacing w:after="120" w:line="240" w:lineRule="auto"/>
        <w:ind w:left="-113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ab/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На  территории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поселения функционирует 2  котельные, установленной мощностью 1.2  и 1.5  МВт, из них  1  находится в оперативном пользовании МКОУ 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Верхнеомской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ООШ, 1 находится в оперативном пользовании МКОУ 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Камышевской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СОШ.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Протяженность  тепловых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сетей, находящихся в пользовании МКОУ 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Камышевской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СОШ, составляет  </w:t>
      </w:r>
      <w:smartTag w:uri="urn:schemas-microsoft-com:office:smarttags" w:element="metricconverter">
        <w:smartTagPr>
          <w:attr w:name="ProductID" w:val="800 м"/>
        </w:smartTagPr>
        <w:r w:rsidRPr="00440E44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800 м</w:t>
        </w:r>
      </w:smartTag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водопровода находящегося в муниципальной собственности  (право собственности зарегистрировано в 2017 году) 8  км.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2018г произведена установка уличного освещения Камышево-21 шт.,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с.Верхнеомка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16 шт.)</w:t>
      </w:r>
    </w:p>
    <w:p w:rsidR="00461116" w:rsidRDefault="00461116" w:rsidP="00440E4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1116">
        <w:rPr>
          <w:rFonts w:ascii="Times New Roman" w:eastAsia="Calibri" w:hAnsi="Times New Roman" w:cs="Times New Roman"/>
          <w:sz w:val="24"/>
          <w:szCs w:val="24"/>
        </w:rPr>
        <w:t>Произведена замена ветхих и аварийных участков водопровода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(2000 метров) по улице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Озерная</w:t>
      </w:r>
      <w:r w:rsidRPr="00461116">
        <w:rPr>
          <w:rFonts w:ascii="Times New Roman" w:eastAsia="Calibri" w:hAnsi="Times New Roman" w:cs="Times New Roman"/>
          <w:sz w:val="24"/>
          <w:szCs w:val="24"/>
        </w:rPr>
        <w:t>,  методом</w:t>
      </w:r>
      <w:proofErr w:type="gramEnd"/>
      <w:r w:rsidRPr="00461116">
        <w:rPr>
          <w:rFonts w:ascii="Times New Roman" w:eastAsia="Calibri" w:hAnsi="Times New Roman" w:cs="Times New Roman"/>
          <w:sz w:val="24"/>
          <w:szCs w:val="24"/>
        </w:rPr>
        <w:t xml:space="preserve"> труба в трубу (полиэтиленовая труба вложена в чугунную), на сумму 702 тысяч рублей.  15 квартир </w:t>
      </w:r>
      <w:proofErr w:type="gramStart"/>
      <w:r w:rsidRPr="00461116">
        <w:rPr>
          <w:rFonts w:ascii="Times New Roman" w:eastAsia="Calibri" w:hAnsi="Times New Roman" w:cs="Times New Roman"/>
          <w:sz w:val="24"/>
          <w:szCs w:val="24"/>
        </w:rPr>
        <w:t>подключены  к</w:t>
      </w:r>
      <w:proofErr w:type="gramEnd"/>
      <w:r w:rsidRPr="00461116">
        <w:rPr>
          <w:rFonts w:ascii="Times New Roman" w:eastAsia="Calibri" w:hAnsi="Times New Roman" w:cs="Times New Roman"/>
          <w:sz w:val="24"/>
          <w:szCs w:val="24"/>
        </w:rPr>
        <w:t xml:space="preserve"> центральному водопроводу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0E44" w:rsidRPr="00440E44" w:rsidRDefault="00440E44" w:rsidP="00440E4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поселении осуществляются мероприятия по проведению реформы в сфере жилищно-коммунального хозяйства, направленные на переход от бюджетного дотирования к оплате в полном объеме жилищно-коммунальных услуг потребителями, в том числе населением, с одновременным принятием мер по социальной защите населения. </w:t>
      </w:r>
    </w:p>
    <w:p w:rsidR="00881175" w:rsidRDefault="00881175" w:rsidP="00881175">
      <w:pPr>
        <w:keepNext/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42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Развитие дорожного комплекса и связи</w:t>
      </w:r>
    </w:p>
    <w:p w:rsidR="00440E44" w:rsidRPr="00881175" w:rsidRDefault="00440E44" w:rsidP="00881175">
      <w:pPr>
        <w:keepNext/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0E44" w:rsidRPr="00440E44" w:rsidRDefault="00440E44" w:rsidP="00440E44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Транспортный комплекс поселения представлен автомобильным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транспортом  ЗАО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Дубровинское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».  Пассажирские перевозки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осуществляет  «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Агропромхимия</w:t>
      </w:r>
      <w:proofErr w:type="spell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».</w:t>
      </w:r>
    </w:p>
    <w:p w:rsidR="00440E44" w:rsidRPr="00440E44" w:rsidRDefault="00440E44" w:rsidP="00440E44">
      <w:pPr>
        <w:widowControl w:val="0"/>
        <w:suppressAutoHyphens/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Протяженность автомобильных дорог общего пользования, относящихся к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собственности  Администрации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Камышевского   сельсовета, составляет </w:t>
      </w:r>
      <w:smartTag w:uri="urn:schemas-microsoft-com:office:smarttags" w:element="metricconverter">
        <w:smartTagPr>
          <w:attr w:name="ProductID" w:val="6,5 км"/>
        </w:smartTagPr>
        <w:r w:rsidRPr="00440E44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6,5 км</w:t>
        </w:r>
      </w:smartTag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в том числе с твердым покрытием </w:t>
      </w:r>
      <w:smartTag w:uri="urn:schemas-microsoft-com:office:smarttags" w:element="metricconverter">
        <w:smartTagPr>
          <w:attr w:name="ProductID" w:val="4,5 км"/>
        </w:smartTagPr>
        <w:r w:rsidRPr="00440E44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4,5 км</w:t>
        </w:r>
      </w:smartTag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Прирост </w:t>
      </w:r>
      <w:proofErr w:type="gramStart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>дорог  с</w:t>
      </w:r>
      <w:proofErr w:type="gramEnd"/>
      <w:r w:rsidRPr="00440E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усовершенствованным типом покрытия (строительство и реконструкция)  за последние 4 года составил ____  км.</w:t>
      </w:r>
    </w:p>
    <w:p w:rsidR="00881175" w:rsidRPr="00881175" w:rsidRDefault="00881175" w:rsidP="0088117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предупреждено о прекращении с 01.01.2019 года аналогового телевизионного вещания. В настоящее время на территории МО транслируются 20 цифровых каналов. Так же населением в большом количестве используются спутниковые антенны.</w:t>
      </w:r>
    </w:p>
    <w:p w:rsidR="00881175" w:rsidRPr="00881175" w:rsidRDefault="00881175" w:rsidP="0088117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175" w:rsidRPr="00881175" w:rsidRDefault="00881175" w:rsidP="00881175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Благоустройство</w:t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благоустройства территории сельского поселения заслуживают особого внимания. Население весной активно занимается уборкой своих придомовых территорий. </w:t>
      </w:r>
    </w:p>
    <w:p w:rsidR="00881175" w:rsidRPr="00881175" w:rsidRDefault="00881175" w:rsidP="0088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прошлого летнего периода проводился </w:t>
      </w:r>
      <w:proofErr w:type="spellStart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обкос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поселковых дорог с.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Камышево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с.Верхнеомка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соцкультбыта, кладбищ.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благоустройству территории кладбища в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Камышево и в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Верхнеомка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. (уборка сухой растительности, мусора)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="00F64E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Камышевского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</w:t>
      </w:r>
      <w:proofErr w:type="spellStart"/>
      <w:proofErr w:type="gramStart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Верхнеомка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</w:t>
      </w:r>
      <w:proofErr w:type="gram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кладбища 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 выгребного типа, мусорный бак.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с.Камышево</w:t>
      </w:r>
      <w:proofErr w:type="spellEnd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новые ворота и калитка.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связи с тем, что на территории МО много заброшенных усадеб, огородов, заросших бурьяном, проведена работа по уничтожению зарослей. Необходимо поддерживать порядок в личных подворьях, около дворов, продолжать упорную борьбу с сорняками и сухой растительностью.</w:t>
      </w:r>
    </w:p>
    <w:p w:rsidR="003D5443" w:rsidRPr="00881175" w:rsidRDefault="003D5443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2019 года, проводилась </w:t>
      </w:r>
      <w:proofErr w:type="spellStart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буртовка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свалок: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раза 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Камышево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с.Верхнеомка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1175" w:rsidRPr="00881175" w:rsidRDefault="00881175" w:rsidP="0088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противопожарной безопасности обновлен</w:t>
      </w:r>
      <w:r w:rsidR="00440E4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минерализованн</w:t>
      </w:r>
      <w:r w:rsidR="00440E4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</w:t>
      </w:r>
      <w:r w:rsidR="00440E4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4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0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Камышево</w:t>
      </w:r>
      <w:proofErr w:type="spellEnd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8117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Верхнеомка</w:t>
      </w:r>
      <w:proofErr w:type="spellEnd"/>
      <w:r w:rsidR="003D54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175" w:rsidRPr="00881175" w:rsidRDefault="00881175" w:rsidP="00881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A1E" w:rsidRDefault="00131A1E" w:rsidP="00131A1E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 w:rsidRPr="00131A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13.Бюджетныйпроцесс</w:t>
      </w:r>
    </w:p>
    <w:p w:rsidR="00131A1E" w:rsidRDefault="00131A1E" w:rsidP="00131A1E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Формирование бюджета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наиболее важный и сложный вопрос в рамках реализации полномочий.</w:t>
      </w:r>
    </w:p>
    <w:p w:rsidR="00131A1E" w:rsidRDefault="00131A1E" w:rsidP="0013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 Одной из важнейших задач муниципальной реформы является обеспечение финансовой самостоятельности муниципальных образований.</w:t>
      </w:r>
    </w:p>
    <w:p w:rsidR="00131A1E" w:rsidRDefault="00131A1E" w:rsidP="0013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отчетном периоде (за 9 месяцев) поступления доходов в бюджет муниципального образования поступило доходов 5 173,7 тыс. руб. Из них:</w:t>
      </w:r>
    </w:p>
    <w:p w:rsidR="00131A1E" w:rsidRPr="00131A1E" w:rsidRDefault="00131A1E" w:rsidP="0013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налог на доходы физических лиц в размере – 168,4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тыс.руб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или 3,3% от общей суммы доходов;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2. налог на имущество физических лиц в размере – 0,3 тыс. руб. или 0,007%;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3. земельный налог – 73,7 тыс. руб. или 1,5% от общей суммы доходов;</w:t>
      </w:r>
    </w:p>
    <w:p w:rsidR="00131A1E" w:rsidRDefault="00131A1E" w:rsidP="00131A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4.единый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сельскохозяйасственный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налог – 31,2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тыс.руб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или 0,6%;</w:t>
      </w:r>
    </w:p>
    <w:p w:rsidR="00131A1E" w:rsidRDefault="00131A1E" w:rsidP="00131A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акцизы по подакцизным товарам (продукции), производимым на территории РФ – 234,6 тыс. руб. или 4,6 % от общей суммы дохода.</w:t>
      </w:r>
    </w:p>
    <w:p w:rsidR="00131A1E" w:rsidRPr="00131A1E" w:rsidRDefault="00131A1E" w:rsidP="00131A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безвозмездные поступления – 4665,5 тыс. руб. или 90,2% от общей суммы доходов в т. </w:t>
      </w:r>
      <w:proofErr w:type="gram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ч.: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</w:t>
      </w:r>
      <w:proofErr w:type="gram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дотации бюджетам поселений на выравнивание бюджетной обеспеченности 3910,2 тыс. руб.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субвенции на осуществление первичного воинского учета – 69,6 тыс. руб.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субвенции на осуществление полномочий по решению вопросов в сфере административных правонарушений 0,1тыс. руб.</w:t>
      </w:r>
    </w:p>
    <w:p w:rsidR="00131A1E" w:rsidRP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прочие субсидии бюджетам сельских поселений – 395,0 тыс. руб.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прочие </w:t>
      </w:r>
      <w:proofErr w:type="spellStart"/>
      <w:proofErr w:type="gram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мбт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передаваемые бюджетам сельских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поселнений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298,8 тыс. руб.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-возврат прочих остатков </w:t>
      </w:r>
      <w:proofErr w:type="gram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субсидий ,</w:t>
      </w:r>
      <w:proofErr w:type="gram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субвенций и иных межбюджетных трансфертов, имеющих целевое назначение, прошлых лет из бюджета сельских поселений -8,2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тыс.руб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Утвержден бюджет Камышевского сельсовета на 2019 год на сумму 7399,8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тыс.руб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Исполнение бюджета по расходам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Расходы бюджета муниципального образования за 3 квартала 2019 год составили 5041,2 </w:t>
      </w:r>
      <w:proofErr w:type="spell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тыс</w:t>
      </w:r>
      <w:proofErr w:type="spell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руб.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Расходы по разделу 01 «Общегосударственные вопросы» составили 2034,3 тыс. руб. или 40,4 % от общей суммы расходов.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Расходы по разделу 02 «Национальная оборона» составили 60,6 тыс. руб. или 1,2% от общей суммы расходов.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Расходы по разделу 04 «Национальная экономика» составили 155,3 тыс. руб. или 3,1% от общей суммы расходов.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Расходы по разделу 05 «Жилищно-коммунальное хозяйство» составили 759,9 тыс. руб., или 15,1% от общей суммы расходов, из них: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•раздел 0502 «Коммунальное хозяйство» -673,0 тыс. руб.: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•раздел 0503 «Благоустройство» - 86,9 тыс. руб.: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Расходы по разделу 0801 «Культура» составили 1912,5 тыс. руб. или 37,9 % от общей суммы расходов.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Расходы по разделу 1001 «Социальное обеспечение» составили1 118,6 тыс.  руб. или 2,4 % от общей суммы расходов. Денежные средства были израсходованы на выплату пенсии муниципальным служащим.</w:t>
      </w:r>
    </w:p>
    <w:p w:rsid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Проведена работа по ведению системы электронных торгов для муниципальных нужд.</w:t>
      </w: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В 2019 году было заключено </w:t>
      </w:r>
      <w:proofErr w:type="gramStart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  договора</w:t>
      </w:r>
      <w:proofErr w:type="gramEnd"/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по товарам, работам, услугам до 100 тысяч рублей на сумму 1323,7 тыс. рублей.</w:t>
      </w:r>
    </w:p>
    <w:p w:rsidR="00131A1E" w:rsidRPr="00131A1E" w:rsidRDefault="00131A1E" w:rsidP="00131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31A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итогам 2019 года- 9 месяцев 2019 года организация бюджетного процесса в поселении соответствует требованиям бюджетного и налогового законодательства Российской Федерации, соблюдаются нормы и ограничения, установленные Бюджетным кодексом Российской Федерации.</w:t>
      </w:r>
    </w:p>
    <w:p w:rsidR="00131A1E" w:rsidRPr="00131A1E" w:rsidRDefault="00131A1E" w:rsidP="00131A1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:rsidR="00131A1E" w:rsidRPr="00131A1E" w:rsidRDefault="00131A1E" w:rsidP="00131A1E">
      <w:pPr>
        <w:rPr>
          <w:rFonts w:ascii="Calibri" w:eastAsia="Calibri" w:hAnsi="Calibri" w:cs="Times New Roman"/>
          <w:color w:val="FF0000"/>
        </w:rPr>
      </w:pPr>
    </w:p>
    <w:p w:rsidR="00881175" w:rsidRPr="00B422B3" w:rsidRDefault="00881175" w:rsidP="0088117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881175" w:rsidRPr="00B4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706D"/>
    <w:multiLevelType w:val="hybridMultilevel"/>
    <w:tmpl w:val="ADF2D142"/>
    <w:lvl w:ilvl="0" w:tplc="EC981540">
      <w:start w:val="1"/>
      <w:numFmt w:val="decimal"/>
      <w:lvlText w:val="%1."/>
      <w:lvlJc w:val="left"/>
      <w:pPr>
        <w:ind w:left="4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8650B2A"/>
    <w:multiLevelType w:val="multilevel"/>
    <w:tmpl w:val="D74E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75"/>
    <w:rsid w:val="000400DD"/>
    <w:rsid w:val="0007603A"/>
    <w:rsid w:val="00131A1E"/>
    <w:rsid w:val="0013576D"/>
    <w:rsid w:val="001471AB"/>
    <w:rsid w:val="003D5443"/>
    <w:rsid w:val="003F6148"/>
    <w:rsid w:val="00440E44"/>
    <w:rsid w:val="00461116"/>
    <w:rsid w:val="005A5B34"/>
    <w:rsid w:val="00881175"/>
    <w:rsid w:val="00B422B3"/>
    <w:rsid w:val="00BA31A0"/>
    <w:rsid w:val="00BE7B9D"/>
    <w:rsid w:val="00D311F8"/>
    <w:rsid w:val="00F32941"/>
    <w:rsid w:val="00F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67CE8-E71F-4E4F-BA5B-52113033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Kamyshevo</dc:creator>
  <cp:lastModifiedBy>administracia</cp:lastModifiedBy>
  <cp:revision>7</cp:revision>
  <dcterms:created xsi:type="dcterms:W3CDTF">2019-12-04T08:54:00Z</dcterms:created>
  <dcterms:modified xsi:type="dcterms:W3CDTF">2019-12-06T02:41:00Z</dcterms:modified>
</cp:coreProperties>
</file>