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57" w:rsidRDefault="00263957" w:rsidP="002639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63957" w:rsidRDefault="00263957" w:rsidP="00263957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КАМЫШЕВСКОГО СЕЛЬСОВЕТА</w:t>
      </w:r>
    </w:p>
    <w:p w:rsidR="00263957" w:rsidRDefault="00263957" w:rsidP="00263957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УСТЬ-ТАРКСКОГО РАЙОНА  НОВОСИБИРСКОЙ ОБЛАСТИ</w:t>
      </w:r>
    </w:p>
    <w:p w:rsidR="00263957" w:rsidRDefault="00263957" w:rsidP="00263957">
      <w:pPr>
        <w:jc w:val="center"/>
        <w:rPr>
          <w:bCs/>
          <w:spacing w:val="40"/>
          <w:sz w:val="27"/>
          <w:szCs w:val="27"/>
        </w:rPr>
      </w:pPr>
    </w:p>
    <w:p w:rsidR="00263957" w:rsidRDefault="00263957" w:rsidP="00263957">
      <w:pPr>
        <w:keepNext/>
        <w:jc w:val="center"/>
        <w:outlineLvl w:val="0"/>
        <w:rPr>
          <w:b/>
          <w:spacing w:val="20"/>
          <w:sz w:val="27"/>
          <w:szCs w:val="27"/>
        </w:rPr>
      </w:pPr>
      <w:r>
        <w:rPr>
          <w:b/>
          <w:spacing w:val="20"/>
          <w:sz w:val="27"/>
          <w:szCs w:val="27"/>
        </w:rPr>
        <w:t>ПОСТАНОВЛЕНИЕ</w:t>
      </w:r>
    </w:p>
    <w:p w:rsidR="00263957" w:rsidRDefault="00263957" w:rsidP="00263957">
      <w:pPr>
        <w:keepNext/>
        <w:jc w:val="center"/>
        <w:outlineLvl w:val="0"/>
        <w:rPr>
          <w:b/>
          <w:spacing w:val="20"/>
          <w:sz w:val="27"/>
          <w:szCs w:val="27"/>
        </w:rPr>
      </w:pPr>
    </w:p>
    <w:p w:rsidR="00263957" w:rsidRDefault="00263957" w:rsidP="00263957">
      <w:pPr>
        <w:rPr>
          <w:sz w:val="27"/>
          <w:szCs w:val="27"/>
        </w:rPr>
      </w:pPr>
      <w:r>
        <w:rPr>
          <w:color w:val="FF0000"/>
          <w:sz w:val="27"/>
          <w:szCs w:val="27"/>
        </w:rPr>
        <w:t xml:space="preserve">      </w:t>
      </w:r>
      <w:r>
        <w:rPr>
          <w:sz w:val="27"/>
          <w:szCs w:val="27"/>
        </w:rPr>
        <w:t>от 23.11.2020                                                                                           № 56-а</w:t>
      </w:r>
    </w:p>
    <w:p w:rsidR="00263957" w:rsidRDefault="00263957" w:rsidP="00263957">
      <w:pPr>
        <w:jc w:val="center"/>
        <w:rPr>
          <w:sz w:val="27"/>
          <w:szCs w:val="27"/>
        </w:rPr>
      </w:pPr>
      <w:r>
        <w:rPr>
          <w:sz w:val="27"/>
          <w:szCs w:val="27"/>
        </w:rPr>
        <w:t>с. Камышево</w:t>
      </w:r>
    </w:p>
    <w:p w:rsidR="00263957" w:rsidRDefault="00263957" w:rsidP="00263957">
      <w:pPr>
        <w:rPr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</w:p>
    <w:p w:rsidR="00263957" w:rsidRDefault="00263957" w:rsidP="00263957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 предварительных итогах социально-</w:t>
      </w:r>
    </w:p>
    <w:p w:rsidR="00263957" w:rsidRDefault="00263957" w:rsidP="00263957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экономического развития Камышевского сельсовета Усть-Таркского района Новосибирской области за истекший период текущего финансового 2020 года</w:t>
      </w:r>
    </w:p>
    <w:p w:rsidR="00263957" w:rsidRDefault="00263957" w:rsidP="00263957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263957" w:rsidRDefault="00263957" w:rsidP="00263957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63957" w:rsidRDefault="00263957" w:rsidP="00263957">
      <w:pPr>
        <w:shd w:val="clear" w:color="auto" w:fill="FFFFFF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целях  разработки проекта бюджета Камышевского сельсовета Усть-Таркского района Новосибирской области   на 2021-2023 год , в соответствии с требованиями Бюджетного Кодекса Российской Федерации и с  «Положением о  бюджетном  процессе  Камышевского сельсовета Усть-Таркского района Новосибирской области утвержденным  решением  Совета  депутатов  Камышевского сельсовета Усть-Таркского района Новосибирской области от 29.04.2019  года  № 144 администрация Камышевского сельсовета Усть-Таркского района Новосибирской области постановляет:</w:t>
      </w:r>
    </w:p>
    <w:p w:rsidR="00263957" w:rsidRDefault="00263957" w:rsidP="00263957">
      <w:pPr>
        <w:widowControl w:val="0"/>
        <w:numPr>
          <w:ilvl w:val="0"/>
          <w:numId w:val="1"/>
        </w:numPr>
        <w:shd w:val="clear" w:color="auto" w:fill="FFFFFF"/>
        <w:ind w:left="27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Утвердить предварительные итоги социально-экономического развития Камышевского сельсовета Усть-Таркского района Новосибирской области за истекший период текущего финансового 2020года согласно приложения 1 к настоящему постановлению.</w:t>
      </w:r>
    </w:p>
    <w:p w:rsidR="00263957" w:rsidRDefault="00263957" w:rsidP="00263957">
      <w:pPr>
        <w:widowControl w:val="0"/>
        <w:numPr>
          <w:ilvl w:val="0"/>
          <w:numId w:val="1"/>
        </w:numPr>
        <w:tabs>
          <w:tab w:val="num" w:pos="360"/>
        </w:tabs>
        <w:ind w:left="-57" w:firstLine="0"/>
        <w:contextualSpacing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</w:rPr>
        <w:t xml:space="preserve">Постановление опубликовать в периодическом  печатном издании     </w:t>
      </w:r>
    </w:p>
    <w:p w:rsidR="00263957" w:rsidRDefault="00263957" w:rsidP="00263957">
      <w:pPr>
        <w:widowControl w:val="0"/>
        <w:ind w:left="-57"/>
        <w:contextualSpacing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«Бюллетень органов местного самоуправления Камышевского сельсовета  </w:t>
      </w:r>
    </w:p>
    <w:p w:rsidR="00263957" w:rsidRDefault="00263957" w:rsidP="00263957">
      <w:pPr>
        <w:widowControl w:val="0"/>
        <w:ind w:left="-57"/>
        <w:contextualSpacing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Усть-Таркского района Новосибирской области» и разместить на </w:t>
      </w:r>
    </w:p>
    <w:p w:rsidR="00263957" w:rsidRDefault="00263957" w:rsidP="00263957">
      <w:pPr>
        <w:widowControl w:val="0"/>
        <w:ind w:left="-57"/>
        <w:contextualSpacing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официальном сайте администрации в сети «Интернет».</w:t>
      </w:r>
    </w:p>
    <w:p w:rsidR="00263957" w:rsidRDefault="00263957" w:rsidP="00263957">
      <w:pPr>
        <w:widowControl w:val="0"/>
        <w:numPr>
          <w:ilvl w:val="0"/>
          <w:numId w:val="1"/>
        </w:numPr>
        <w:shd w:val="clear" w:color="auto" w:fill="FFFFFF"/>
        <w:ind w:left="27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  постановления оставляю за собой.</w:t>
      </w:r>
    </w:p>
    <w:p w:rsidR="00263957" w:rsidRDefault="00263957" w:rsidP="00263957">
      <w:pPr>
        <w:widowControl w:val="0"/>
        <w:autoSpaceDE w:val="0"/>
        <w:autoSpaceDN w:val="0"/>
        <w:adjustRightInd w:val="0"/>
        <w:ind w:left="360"/>
        <w:jc w:val="both"/>
        <w:rPr>
          <w:rFonts w:eastAsia="Arial Unicode MS"/>
          <w:sz w:val="28"/>
          <w:szCs w:val="28"/>
          <w:lang w:eastAsia="en-US"/>
        </w:rPr>
      </w:pPr>
    </w:p>
    <w:p w:rsidR="00263957" w:rsidRDefault="00263957" w:rsidP="00263957">
      <w:pPr>
        <w:widowControl w:val="0"/>
        <w:autoSpaceDE w:val="0"/>
        <w:autoSpaceDN w:val="0"/>
        <w:adjustRightInd w:val="0"/>
        <w:ind w:left="360"/>
        <w:jc w:val="both"/>
        <w:rPr>
          <w:rFonts w:eastAsia="Arial Unicode MS"/>
          <w:sz w:val="28"/>
          <w:szCs w:val="28"/>
        </w:rPr>
      </w:pPr>
    </w:p>
    <w:p w:rsidR="00263957" w:rsidRDefault="00263957" w:rsidP="00263957">
      <w:pPr>
        <w:widowControl w:val="0"/>
        <w:autoSpaceDE w:val="0"/>
        <w:autoSpaceDN w:val="0"/>
        <w:adjustRightInd w:val="0"/>
        <w:ind w:left="360"/>
        <w:jc w:val="both"/>
        <w:rPr>
          <w:rFonts w:eastAsia="Arial Unicode MS"/>
          <w:sz w:val="28"/>
          <w:szCs w:val="28"/>
        </w:rPr>
      </w:pPr>
    </w:p>
    <w:p w:rsidR="00263957" w:rsidRDefault="00263957" w:rsidP="00263957">
      <w:pPr>
        <w:widowControl w:val="0"/>
        <w:autoSpaceDE w:val="0"/>
        <w:autoSpaceDN w:val="0"/>
        <w:adjustRightInd w:val="0"/>
        <w:ind w:left="36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Глава Камышевского сельсовета</w:t>
      </w:r>
    </w:p>
    <w:p w:rsidR="00263957" w:rsidRDefault="00263957" w:rsidP="00263957">
      <w:pPr>
        <w:widowControl w:val="0"/>
        <w:autoSpaceDE w:val="0"/>
        <w:autoSpaceDN w:val="0"/>
        <w:adjustRightInd w:val="0"/>
        <w:ind w:left="36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Усть-Таркского района</w:t>
      </w:r>
    </w:p>
    <w:p w:rsidR="00263957" w:rsidRDefault="00263957" w:rsidP="00263957">
      <w:pPr>
        <w:widowControl w:val="0"/>
        <w:autoSpaceDE w:val="0"/>
        <w:autoSpaceDN w:val="0"/>
        <w:adjustRightInd w:val="0"/>
        <w:ind w:left="36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Новосибирской области                                                       Л.П.Васильева                       </w:t>
      </w:r>
    </w:p>
    <w:p w:rsidR="00263957" w:rsidRDefault="00263957" w:rsidP="00263957">
      <w:pPr>
        <w:widowControl w:val="0"/>
        <w:tabs>
          <w:tab w:val="num" w:pos="140"/>
        </w:tabs>
        <w:ind w:left="360"/>
        <w:jc w:val="both"/>
        <w:rPr>
          <w:rFonts w:eastAsia="Arial Unicode MS"/>
          <w:sz w:val="28"/>
          <w:szCs w:val="28"/>
        </w:rPr>
      </w:pPr>
    </w:p>
    <w:p w:rsidR="00263957" w:rsidRDefault="00263957" w:rsidP="00263957">
      <w:pPr>
        <w:widowControl w:val="0"/>
        <w:tabs>
          <w:tab w:val="num" w:pos="140"/>
        </w:tabs>
        <w:ind w:left="360"/>
        <w:jc w:val="both"/>
        <w:rPr>
          <w:rFonts w:eastAsia="Arial Unicode MS"/>
          <w:sz w:val="28"/>
          <w:szCs w:val="28"/>
        </w:rPr>
      </w:pPr>
    </w:p>
    <w:p w:rsidR="00263957" w:rsidRDefault="00263957" w:rsidP="00263957">
      <w:pPr>
        <w:widowControl w:val="0"/>
        <w:tabs>
          <w:tab w:val="num" w:pos="140"/>
        </w:tabs>
        <w:ind w:left="360"/>
        <w:jc w:val="both"/>
        <w:rPr>
          <w:rFonts w:eastAsia="Arial Unicode MS"/>
        </w:rPr>
      </w:pPr>
      <w:r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</w:rPr>
        <w:t>Петрова О.А.</w:t>
      </w:r>
    </w:p>
    <w:p w:rsidR="00263957" w:rsidRDefault="00263957" w:rsidP="00263957">
      <w:pPr>
        <w:widowControl w:val="0"/>
        <w:tabs>
          <w:tab w:val="num" w:pos="140"/>
        </w:tabs>
        <w:ind w:left="360"/>
        <w:jc w:val="both"/>
        <w:rPr>
          <w:rFonts w:eastAsia="Arial Unicode MS"/>
        </w:rPr>
      </w:pPr>
      <w:r>
        <w:rPr>
          <w:rFonts w:eastAsia="Arial Unicode MS"/>
        </w:rPr>
        <w:t xml:space="preserve"> 24-316</w:t>
      </w:r>
    </w:p>
    <w:p w:rsidR="00263957" w:rsidRDefault="00263957" w:rsidP="00263957">
      <w:pPr>
        <w:widowControl w:val="0"/>
        <w:tabs>
          <w:tab w:val="num" w:pos="140"/>
        </w:tabs>
        <w:ind w:left="360"/>
        <w:jc w:val="both"/>
        <w:rPr>
          <w:rFonts w:eastAsia="Arial Unicode MS"/>
          <w:sz w:val="28"/>
          <w:szCs w:val="28"/>
        </w:rPr>
      </w:pPr>
    </w:p>
    <w:p w:rsidR="00263957" w:rsidRDefault="00263957" w:rsidP="00263957">
      <w:pPr>
        <w:widowControl w:val="0"/>
        <w:tabs>
          <w:tab w:val="num" w:pos="140"/>
        </w:tabs>
        <w:ind w:left="360"/>
        <w:jc w:val="both"/>
        <w:rPr>
          <w:rFonts w:eastAsia="Arial Unicode MS"/>
          <w:sz w:val="28"/>
          <w:szCs w:val="28"/>
        </w:rPr>
      </w:pPr>
    </w:p>
    <w:p w:rsidR="00263957" w:rsidRDefault="00263957" w:rsidP="00263957">
      <w:pPr>
        <w:widowControl w:val="0"/>
        <w:tabs>
          <w:tab w:val="num" w:pos="140"/>
        </w:tabs>
        <w:jc w:val="both"/>
        <w:rPr>
          <w:rFonts w:eastAsia="Arial Unicode MS"/>
          <w:sz w:val="28"/>
          <w:szCs w:val="28"/>
        </w:rPr>
      </w:pPr>
    </w:p>
    <w:p w:rsidR="00263957" w:rsidRDefault="00263957" w:rsidP="00263957">
      <w:pPr>
        <w:ind w:firstLine="851"/>
        <w:jc w:val="right"/>
        <w:rPr>
          <w:color w:val="000000"/>
        </w:rPr>
      </w:pPr>
      <w:r>
        <w:rPr>
          <w:color w:val="000000"/>
        </w:rPr>
        <w:t>Приложение</w:t>
      </w:r>
    </w:p>
    <w:p w:rsidR="00263957" w:rsidRDefault="00263957" w:rsidP="00263957">
      <w:pPr>
        <w:ind w:firstLine="851"/>
        <w:jc w:val="right"/>
        <w:rPr>
          <w:color w:val="000000"/>
        </w:rPr>
      </w:pPr>
      <w:r>
        <w:rPr>
          <w:color w:val="000000"/>
        </w:rPr>
        <w:t>постановлением администрации</w:t>
      </w:r>
    </w:p>
    <w:p w:rsidR="00263957" w:rsidRDefault="00263957" w:rsidP="00263957">
      <w:pPr>
        <w:ind w:firstLine="851"/>
        <w:jc w:val="right"/>
        <w:rPr>
          <w:color w:val="000000"/>
        </w:rPr>
      </w:pPr>
      <w:r>
        <w:rPr>
          <w:color w:val="000000"/>
        </w:rPr>
        <w:t>Камышевского сельсовета</w:t>
      </w:r>
    </w:p>
    <w:p w:rsidR="00263957" w:rsidRDefault="00263957" w:rsidP="00263957">
      <w:pPr>
        <w:ind w:firstLine="851"/>
        <w:jc w:val="right"/>
        <w:rPr>
          <w:color w:val="000000"/>
        </w:rPr>
      </w:pPr>
      <w:r>
        <w:rPr>
          <w:color w:val="000000"/>
        </w:rPr>
        <w:t xml:space="preserve">Усть-Таркского района </w:t>
      </w:r>
    </w:p>
    <w:p w:rsidR="00263957" w:rsidRDefault="00263957" w:rsidP="00263957">
      <w:pPr>
        <w:ind w:firstLine="851"/>
        <w:jc w:val="right"/>
        <w:rPr>
          <w:color w:val="000000"/>
        </w:rPr>
      </w:pPr>
      <w:r>
        <w:rPr>
          <w:color w:val="000000"/>
        </w:rPr>
        <w:t xml:space="preserve">Новосибирской области </w:t>
      </w:r>
    </w:p>
    <w:p w:rsidR="00263957" w:rsidRDefault="00263957" w:rsidP="00263957">
      <w:pPr>
        <w:ind w:firstLine="851"/>
        <w:jc w:val="right"/>
        <w:rPr>
          <w:sz w:val="28"/>
          <w:szCs w:val="28"/>
        </w:rPr>
      </w:pPr>
      <w:r>
        <w:rPr>
          <w:color w:val="FF0000"/>
        </w:rPr>
        <w:t> </w:t>
      </w:r>
      <w:r>
        <w:t>от 23.11.2019 № 56а</w:t>
      </w:r>
    </w:p>
    <w:p w:rsidR="00263957" w:rsidRDefault="00263957" w:rsidP="00263957">
      <w:pPr>
        <w:widowControl w:val="0"/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caps/>
          <w:lang w:eastAsia="en-US"/>
        </w:rPr>
      </w:pPr>
    </w:p>
    <w:p w:rsidR="00263957" w:rsidRDefault="00263957" w:rsidP="00263957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  <w:caps/>
        </w:rPr>
      </w:pPr>
      <w:r>
        <w:rPr>
          <w:rFonts w:eastAsia="Arial Unicode MS"/>
          <w:b/>
          <w:caps/>
        </w:rPr>
        <w:t xml:space="preserve">предварительные итоги социально-экономического развития КАМЫШЕВСКОГО СЕЛЬСОВЕТА ЗА ТЕКУЩИЙ 2020 год. </w:t>
      </w:r>
    </w:p>
    <w:p w:rsidR="00263957" w:rsidRDefault="00263957" w:rsidP="00263957">
      <w:pPr>
        <w:widowControl w:val="0"/>
        <w:shd w:val="clear" w:color="auto" w:fill="FFFFFF"/>
        <w:autoSpaceDE w:val="0"/>
        <w:autoSpaceDN w:val="0"/>
        <w:adjustRightInd w:val="0"/>
        <w:ind w:left="53"/>
        <w:jc w:val="center"/>
        <w:rPr>
          <w:rFonts w:eastAsia="Arial Unicode MS"/>
          <w:b/>
        </w:rPr>
      </w:pPr>
    </w:p>
    <w:p w:rsidR="00263957" w:rsidRDefault="00263957" w:rsidP="00263957">
      <w:pPr>
        <w:autoSpaceDE w:val="0"/>
        <w:autoSpaceDN w:val="0"/>
        <w:jc w:val="both"/>
        <w:rPr>
          <w:rFonts w:eastAsia="Calibri"/>
          <w:b/>
        </w:rPr>
      </w:pPr>
      <w:r>
        <w:rPr>
          <w:rFonts w:eastAsia="Calibri"/>
          <w:b/>
        </w:rPr>
        <w:t>1.Общая характеристика экономико-географического положения поселения.</w:t>
      </w:r>
    </w:p>
    <w:p w:rsidR="00263957" w:rsidRDefault="00263957" w:rsidP="00263957">
      <w:pPr>
        <w:autoSpaceDE w:val="0"/>
        <w:autoSpaceDN w:val="0"/>
        <w:ind w:left="720"/>
        <w:rPr>
          <w:rFonts w:eastAsia="Calibri"/>
        </w:rPr>
      </w:pPr>
      <w:r>
        <w:rPr>
          <w:rFonts w:eastAsia="Calibri"/>
        </w:rPr>
        <w:t>МО Камышевский  сельсовет было образовано в   1996  году.</w:t>
      </w:r>
    </w:p>
    <w:p w:rsidR="00263957" w:rsidRDefault="00263957" w:rsidP="00263957">
      <w:pPr>
        <w:autoSpaceDE w:val="0"/>
        <w:autoSpaceDN w:val="0"/>
        <w:jc w:val="both"/>
        <w:rPr>
          <w:rFonts w:eastAsia="Calibri"/>
        </w:rPr>
      </w:pPr>
      <w:r>
        <w:rPr>
          <w:rFonts w:eastAsia="Calibri"/>
        </w:rPr>
        <w:tab/>
        <w:t>Территория поселения общей площадью 348.87 кв. км  расположена  в северо-западной части  Новосибирской области на расстоянии 550 км от областного центра  г.Новосибирска, в 25 км от районного центра с.Усть-Тарка и в 79  км от ближайшей железнодорожной станции г. Татарска. Протяженность поселения с севера на юг составляет  26.5 км и с запада на восток- 22  км.</w:t>
      </w:r>
    </w:p>
    <w:p w:rsidR="00263957" w:rsidRDefault="00263957" w:rsidP="00263957">
      <w:pPr>
        <w:widowControl w:val="0"/>
        <w:suppressAutoHyphens/>
        <w:spacing w:after="120"/>
        <w:rPr>
          <w:rFonts w:eastAsia="Calibri"/>
          <w:lang w:eastAsia="ar-SA"/>
        </w:rPr>
      </w:pPr>
      <w:r>
        <w:rPr>
          <w:rFonts w:eastAsia="Calibri"/>
          <w:lang w:eastAsia="ar-SA"/>
        </w:rPr>
        <w:tab/>
        <w:t xml:space="preserve">На его территории расположено 2  населенных пунктов. Численность населения  на 01.01.2020 года составила 498 человек. На  протяжении последних лет численность населения постоянно снижается. Все население сельское. Крупными селами являются – с. Камышево, с. Верхнеомка. </w:t>
      </w:r>
    </w:p>
    <w:p w:rsidR="00263957" w:rsidRDefault="00263957" w:rsidP="00263957">
      <w:pPr>
        <w:autoSpaceDE w:val="0"/>
        <w:autoSpaceDN w:val="0"/>
        <w:jc w:val="both"/>
        <w:rPr>
          <w:rFonts w:eastAsia="Calibri"/>
        </w:rPr>
      </w:pPr>
      <w:r>
        <w:rPr>
          <w:rFonts w:eastAsia="Calibri"/>
        </w:rPr>
        <w:tab/>
      </w:r>
    </w:p>
    <w:p w:rsidR="00263957" w:rsidRDefault="00263957" w:rsidP="00263957">
      <w:pPr>
        <w:autoSpaceDE w:val="0"/>
        <w:autoSpaceDN w:val="0"/>
        <w:jc w:val="right"/>
        <w:rPr>
          <w:rFonts w:eastAsia="Calibri"/>
        </w:rPr>
      </w:pPr>
      <w:r>
        <w:rPr>
          <w:rFonts w:eastAsia="Calibri"/>
        </w:rPr>
        <w:t>Таблица 1</w:t>
      </w:r>
    </w:p>
    <w:p w:rsidR="00263957" w:rsidRDefault="00263957" w:rsidP="00263957">
      <w:pPr>
        <w:keepNext/>
        <w:spacing w:before="240" w:after="60"/>
        <w:outlineLvl w:val="1"/>
        <w:rPr>
          <w:rFonts w:eastAsia="Calibri"/>
          <w:b/>
          <w:bCs/>
          <w:i/>
          <w:iCs/>
        </w:rPr>
      </w:pPr>
      <w:r>
        <w:rPr>
          <w:rFonts w:eastAsia="Calibri"/>
          <w:b/>
          <w:bCs/>
          <w:i/>
          <w:iCs/>
        </w:rPr>
        <w:t>Характеристика экономического потенциала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3"/>
        <w:gridCol w:w="2551"/>
      </w:tblGrid>
      <w:tr w:rsidR="00263957" w:rsidTr="0026395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keepNext/>
              <w:spacing w:before="240" w:after="60" w:line="276" w:lineRule="auto"/>
              <w:outlineLvl w:val="1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</w:t>
            </w:r>
          </w:p>
        </w:tc>
      </w:tr>
      <w:tr w:rsidR="00263957" w:rsidTr="0026395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 w:rsidP="00BF792C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Общая площадь земельного фонда (га):</w:t>
            </w:r>
          </w:p>
          <w:p w:rsidR="00263957" w:rsidRDefault="00263957">
            <w:pPr>
              <w:autoSpaceDE w:val="0"/>
              <w:autoSpaceDN w:val="0"/>
              <w:spacing w:line="276" w:lineRule="auto"/>
              <w:ind w:left="3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348.87</w:t>
            </w:r>
          </w:p>
          <w:p w:rsidR="00263957" w:rsidRDefault="00263957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63957" w:rsidTr="0026395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 w:rsidP="00BF792C">
            <w:pPr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площадь, используемая землепользователями, занимающимися сельскохозяйственным производством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16495</w:t>
            </w:r>
          </w:p>
        </w:tc>
      </w:tr>
      <w:tr w:rsidR="00263957" w:rsidTr="0026395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 w:rsidP="00BF792C">
            <w:pPr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том числе находящаяся в личном пользовании граждан (приусадебные и индивидуальные сады и огороды)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72</w:t>
            </w:r>
          </w:p>
        </w:tc>
      </w:tr>
      <w:tr w:rsidR="00263957" w:rsidTr="0026395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autoSpaceDE w:val="0"/>
              <w:autoSpaceDN w:val="0"/>
              <w:spacing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2) неиспользуемые площади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63957" w:rsidTr="0026395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 w:rsidP="00BF792C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Лесной фонд:</w:t>
            </w:r>
          </w:p>
          <w:p w:rsidR="00263957" w:rsidRDefault="00263957" w:rsidP="00BF792C">
            <w:pPr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общая площадь (га)</w:t>
            </w:r>
          </w:p>
          <w:p w:rsidR="00263957" w:rsidRDefault="00263957" w:rsidP="00BF792C">
            <w:pPr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общий запас древесины на корню (тыс. куб. 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63957" w:rsidRDefault="00263957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1058</w:t>
            </w:r>
          </w:p>
        </w:tc>
      </w:tr>
      <w:tr w:rsidR="00263957" w:rsidTr="0026395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 w:rsidP="00BF792C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Запасы полезных ископаемых (по видам в натуральном выражении)</w:t>
            </w:r>
          </w:p>
          <w:p w:rsidR="00263957" w:rsidRDefault="00263957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</w:p>
          <w:p w:rsidR="00263957" w:rsidRDefault="00263957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</w:p>
          <w:p w:rsidR="00263957" w:rsidRDefault="00263957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</w:p>
          <w:p w:rsidR="00263957" w:rsidRDefault="00263957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263957" w:rsidRDefault="00263957" w:rsidP="00263957">
      <w:pPr>
        <w:tabs>
          <w:tab w:val="left" w:pos="1209"/>
        </w:tabs>
        <w:autoSpaceDE w:val="0"/>
        <w:autoSpaceDN w:val="0"/>
        <w:rPr>
          <w:rFonts w:eastAsia="Calibri"/>
        </w:rPr>
      </w:pPr>
    </w:p>
    <w:p w:rsidR="00263957" w:rsidRDefault="00263957" w:rsidP="00263957">
      <w:pPr>
        <w:autoSpaceDE w:val="0"/>
        <w:autoSpaceDN w:val="0"/>
        <w:jc w:val="both"/>
        <w:rPr>
          <w:rFonts w:eastAsia="Calibri"/>
        </w:rPr>
      </w:pPr>
    </w:p>
    <w:p w:rsidR="00263957" w:rsidRDefault="00263957" w:rsidP="00263957">
      <w:pPr>
        <w:autoSpaceDE w:val="0"/>
        <w:autoSpaceDN w:val="0"/>
        <w:jc w:val="both"/>
        <w:rPr>
          <w:rFonts w:eastAsia="Calibri"/>
        </w:rPr>
      </w:pPr>
    </w:p>
    <w:p w:rsidR="00263957" w:rsidRDefault="00263957" w:rsidP="00263957">
      <w:pPr>
        <w:autoSpaceDE w:val="0"/>
        <w:autoSpaceDN w:val="0"/>
        <w:jc w:val="both"/>
        <w:rPr>
          <w:rFonts w:eastAsia="Calibri"/>
        </w:rPr>
      </w:pPr>
    </w:p>
    <w:p w:rsidR="00263957" w:rsidRDefault="00263957" w:rsidP="00263957">
      <w:pPr>
        <w:autoSpaceDE w:val="0"/>
        <w:autoSpaceDN w:val="0"/>
        <w:jc w:val="both"/>
        <w:rPr>
          <w:rFonts w:eastAsia="Calibri"/>
        </w:rPr>
      </w:pPr>
    </w:p>
    <w:p w:rsidR="00263957" w:rsidRDefault="00263957" w:rsidP="00263957">
      <w:pPr>
        <w:autoSpaceDE w:val="0"/>
        <w:autoSpaceDN w:val="0"/>
        <w:jc w:val="both"/>
        <w:rPr>
          <w:rFonts w:eastAsia="Calibri"/>
        </w:rPr>
      </w:pPr>
    </w:p>
    <w:p w:rsidR="00263957" w:rsidRDefault="00263957" w:rsidP="00263957">
      <w:pPr>
        <w:autoSpaceDE w:val="0"/>
        <w:autoSpaceDN w:val="0"/>
        <w:jc w:val="both"/>
        <w:rPr>
          <w:rFonts w:eastAsia="Calibri"/>
        </w:rPr>
      </w:pPr>
    </w:p>
    <w:p w:rsidR="00263957" w:rsidRDefault="00263957" w:rsidP="00263957">
      <w:pPr>
        <w:autoSpaceDE w:val="0"/>
        <w:autoSpaceDN w:val="0"/>
        <w:jc w:val="both"/>
        <w:rPr>
          <w:rFonts w:eastAsia="Calibri"/>
        </w:rPr>
      </w:pPr>
    </w:p>
    <w:p w:rsidR="00263957" w:rsidRDefault="00263957" w:rsidP="00263957">
      <w:pPr>
        <w:widowControl w:val="0"/>
        <w:suppressAutoHyphens/>
        <w:spacing w:after="120"/>
        <w:rPr>
          <w:rFonts w:eastAsia="Calibri"/>
          <w:lang w:eastAsia="ar-SA"/>
        </w:rPr>
      </w:pPr>
      <w:r>
        <w:rPr>
          <w:rFonts w:eastAsia="Calibri"/>
          <w:lang w:eastAsia="ar-SA"/>
        </w:rPr>
        <w:tab/>
        <w:t>Администрация  Камышевского  сельсовета обладает достаточными возможностями развития экономики - природоресурсным, трудовым, производственным потенциалом.</w:t>
      </w:r>
    </w:p>
    <w:p w:rsidR="00263957" w:rsidRDefault="00263957" w:rsidP="00263957">
      <w:pPr>
        <w:tabs>
          <w:tab w:val="left" w:pos="720"/>
        </w:tabs>
        <w:ind w:firstLine="709"/>
        <w:jc w:val="both"/>
        <w:rPr>
          <w:rFonts w:eastAsia="Calibri"/>
        </w:rPr>
      </w:pPr>
      <w:r>
        <w:rPr>
          <w:rFonts w:eastAsia="Calibri"/>
        </w:rPr>
        <w:t>На территории поселения на 01.01.2020 года зарегистрировано 11 предприятий, организаций и учреждений, в том числе промышленных предприятий ___, сельскохозяйственных- 4 (из них крестьянских (фермерских) хозяйств- 1, ИП -1),  торговли и общественного питания- 1, образовательные школы, дошкольные группы-2, фельдшерско-акушерские пункты-1, учреждения культуры-2, библиотеки-1.</w:t>
      </w:r>
    </w:p>
    <w:p w:rsidR="00263957" w:rsidRDefault="00263957" w:rsidP="00263957">
      <w:pPr>
        <w:tabs>
          <w:tab w:val="left" w:pos="720"/>
        </w:tabs>
        <w:ind w:firstLine="709"/>
        <w:jc w:val="both"/>
        <w:rPr>
          <w:rFonts w:eastAsia="Calibri"/>
        </w:rPr>
      </w:pPr>
      <w:r>
        <w:rPr>
          <w:rFonts w:eastAsia="Calibri"/>
        </w:rPr>
        <w:t>Специализацией поселения является  сельхозпроизводство. Данным видом деятельности занимается 2 закрытых акционерных общества,  1 крестьянское (фермерское) хозяйство,  1 ИП, 198 ЛПХ.</w:t>
      </w:r>
    </w:p>
    <w:p w:rsidR="00263957" w:rsidRDefault="00263957" w:rsidP="00263957">
      <w:pPr>
        <w:tabs>
          <w:tab w:val="left" w:pos="720"/>
        </w:tabs>
        <w:ind w:firstLine="709"/>
        <w:jc w:val="both"/>
        <w:rPr>
          <w:rFonts w:eastAsia="Calibri"/>
        </w:rPr>
      </w:pPr>
    </w:p>
    <w:p w:rsidR="00263957" w:rsidRDefault="00263957" w:rsidP="00263957">
      <w:pPr>
        <w:widowControl w:val="0"/>
        <w:autoSpaceDE w:val="0"/>
        <w:autoSpaceDN w:val="0"/>
        <w:adjustRightInd w:val="0"/>
        <w:ind w:firstLine="709"/>
        <w:jc w:val="both"/>
      </w:pPr>
    </w:p>
    <w:p w:rsidR="00263957" w:rsidRDefault="00263957" w:rsidP="0026395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color w:val="000000"/>
          <w:spacing w:val="1"/>
        </w:rPr>
        <w:t xml:space="preserve"> </w:t>
      </w:r>
      <w:r>
        <w:rPr>
          <w:b/>
          <w:color w:val="000000"/>
          <w:spacing w:val="1"/>
        </w:rPr>
        <w:t xml:space="preserve">2. Сельскохозяйственное производство </w:t>
      </w:r>
    </w:p>
    <w:p w:rsidR="00263957" w:rsidRDefault="00263957" w:rsidP="00263957">
      <w:pPr>
        <w:widowControl w:val="0"/>
        <w:suppressAutoHyphens/>
        <w:spacing w:after="120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Базовой отраслью экономики поселения является сельское хозяйство. </w:t>
      </w:r>
    </w:p>
    <w:p w:rsidR="00263957" w:rsidRDefault="00263957" w:rsidP="00263957">
      <w:pPr>
        <w:widowControl w:val="0"/>
        <w:suppressAutoHyphens/>
        <w:spacing w:after="120"/>
        <w:ind w:firstLine="720"/>
        <w:rPr>
          <w:rFonts w:eastAsia="Calibri"/>
          <w:lang w:eastAsia="ar-SA"/>
        </w:rPr>
      </w:pPr>
      <w:r>
        <w:rPr>
          <w:rFonts w:eastAsia="Calibri"/>
          <w:lang w:eastAsia="ar-SA"/>
        </w:rPr>
        <w:t>Общая земельная площадь, используемая предприятиями, организациями и гражданами, занимающимися производством сельскохозяйственной продукции на начало 2020 года составила  18.132 тыс. га. Более 87 % земель сельскохозяйственного назначения принадлежит сельскохозяйственным предприятиям.</w:t>
      </w:r>
    </w:p>
    <w:p w:rsidR="00263957" w:rsidRDefault="00263957" w:rsidP="00263957">
      <w:pPr>
        <w:widowControl w:val="0"/>
        <w:suppressAutoHyphens/>
        <w:spacing w:after="120"/>
        <w:ind w:firstLine="720"/>
        <w:rPr>
          <w:rFonts w:eastAsia="Calibri"/>
          <w:lang w:eastAsia="ar-SA"/>
        </w:rPr>
      </w:pPr>
    </w:p>
    <w:p w:rsidR="00263957" w:rsidRDefault="00263957" w:rsidP="00263957">
      <w:pPr>
        <w:widowControl w:val="0"/>
        <w:suppressAutoHyphens/>
        <w:spacing w:after="120"/>
        <w:ind w:firstLine="720"/>
        <w:rPr>
          <w:rFonts w:eastAsia="Calibri"/>
          <w:lang w:eastAsia="ar-SA"/>
        </w:rPr>
      </w:pPr>
    </w:p>
    <w:p w:rsidR="00263957" w:rsidRDefault="00263957" w:rsidP="00263957">
      <w:pPr>
        <w:widowControl w:val="0"/>
        <w:suppressAutoHyphens/>
        <w:spacing w:after="120"/>
        <w:ind w:firstLine="720"/>
        <w:rPr>
          <w:rFonts w:eastAsia="Calibri"/>
          <w:lang w:eastAsia="ar-SA"/>
        </w:rPr>
      </w:pPr>
    </w:p>
    <w:p w:rsidR="00263957" w:rsidRDefault="00263957" w:rsidP="00263957">
      <w:pPr>
        <w:widowControl w:val="0"/>
        <w:suppressAutoHyphens/>
        <w:spacing w:after="120"/>
        <w:ind w:firstLine="720"/>
        <w:rPr>
          <w:rFonts w:eastAsia="Calibri"/>
          <w:lang w:eastAsia="ar-SA"/>
        </w:rPr>
      </w:pPr>
    </w:p>
    <w:p w:rsidR="00263957" w:rsidRDefault="00263957" w:rsidP="00263957">
      <w:pPr>
        <w:widowControl w:val="0"/>
        <w:suppressAutoHyphens/>
        <w:spacing w:after="120"/>
        <w:ind w:firstLine="720"/>
        <w:rPr>
          <w:rFonts w:eastAsia="Calibri"/>
          <w:lang w:eastAsia="ar-SA"/>
        </w:rPr>
      </w:pPr>
    </w:p>
    <w:p w:rsidR="00263957" w:rsidRDefault="00263957" w:rsidP="00263957">
      <w:pPr>
        <w:widowControl w:val="0"/>
        <w:suppressAutoHyphens/>
        <w:spacing w:after="120"/>
        <w:ind w:firstLine="720"/>
        <w:rPr>
          <w:rFonts w:eastAsia="Calibri"/>
          <w:lang w:eastAsia="ar-SA"/>
        </w:rPr>
      </w:pPr>
    </w:p>
    <w:p w:rsidR="00263957" w:rsidRDefault="00263957" w:rsidP="00263957">
      <w:pPr>
        <w:widowControl w:val="0"/>
        <w:suppressAutoHyphens/>
        <w:spacing w:after="120"/>
        <w:ind w:firstLine="720"/>
        <w:rPr>
          <w:rFonts w:eastAsia="Calibri"/>
          <w:lang w:eastAsia="ar-SA"/>
        </w:rPr>
      </w:pPr>
    </w:p>
    <w:p w:rsidR="00263957" w:rsidRDefault="00263957" w:rsidP="00263957">
      <w:pPr>
        <w:autoSpaceDE w:val="0"/>
        <w:autoSpaceDN w:val="0"/>
        <w:jc w:val="right"/>
        <w:rPr>
          <w:rFonts w:eastAsia="Calibri"/>
        </w:rPr>
      </w:pPr>
      <w:r>
        <w:rPr>
          <w:rFonts w:eastAsia="Calibri"/>
        </w:rPr>
        <w:t>Таблица 2</w:t>
      </w:r>
    </w:p>
    <w:p w:rsidR="00263957" w:rsidRDefault="00263957" w:rsidP="00263957">
      <w:pPr>
        <w:keepNext/>
        <w:spacing w:before="240" w:after="60"/>
        <w:outlineLvl w:val="1"/>
        <w:rPr>
          <w:rFonts w:eastAsia="Calibri"/>
          <w:b/>
          <w:bCs/>
          <w:i/>
          <w:iCs/>
        </w:rPr>
      </w:pPr>
      <w:r>
        <w:rPr>
          <w:rFonts w:eastAsia="Calibri"/>
          <w:b/>
          <w:bCs/>
          <w:i/>
          <w:iCs/>
        </w:rPr>
        <w:t>Наличие сельскохозяйственных угодий на 01.01.2020тыс. га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0"/>
        <w:gridCol w:w="1702"/>
        <w:gridCol w:w="1702"/>
        <w:gridCol w:w="1560"/>
        <w:gridCol w:w="1561"/>
        <w:gridCol w:w="1560"/>
      </w:tblGrid>
      <w:tr w:rsidR="00263957" w:rsidTr="00263957">
        <w:trPr>
          <w:cantSplit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5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 категории хозяйств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том числе:</w:t>
            </w:r>
          </w:p>
        </w:tc>
      </w:tr>
      <w:tr w:rsidR="00263957" w:rsidTr="00263957">
        <w:trPr>
          <w:cantSplit/>
          <w:trHeight w:val="6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57" w:rsidRDefault="00263957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57" w:rsidRDefault="00263957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1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сельскохозяйственные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1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крестьянские (фермерские хозяйства)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1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личные подсобные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1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прочие</w:t>
            </w:r>
          </w:p>
        </w:tc>
      </w:tr>
      <w:tr w:rsidR="00263957" w:rsidTr="002639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Сельскохозяйственные угодья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15.926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0.569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0.072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1.565</w:t>
            </w:r>
          </w:p>
        </w:tc>
      </w:tr>
      <w:tr w:rsidR="00263957" w:rsidTr="002639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</w:p>
        </w:tc>
      </w:tr>
      <w:tr w:rsidR="00263957" w:rsidTr="002639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пашня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0.468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0.072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0.037</w:t>
            </w:r>
          </w:p>
        </w:tc>
      </w:tr>
      <w:tr w:rsidR="00263957" w:rsidTr="002639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залежи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0.083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0.030</w:t>
            </w:r>
          </w:p>
        </w:tc>
      </w:tr>
      <w:tr w:rsidR="00263957" w:rsidTr="002639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сенокосы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0.038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0.013</w:t>
            </w:r>
          </w:p>
        </w:tc>
      </w:tr>
      <w:tr w:rsidR="00263957" w:rsidTr="002639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пастбища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0.063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1485</w:t>
            </w:r>
          </w:p>
        </w:tc>
      </w:tr>
      <w:tr w:rsidR="00263957" w:rsidTr="002639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многолетние </w:t>
            </w:r>
            <w:r>
              <w:rPr>
                <w:rFonts w:eastAsia="Calibri"/>
                <w:lang w:eastAsia="en-US"/>
              </w:rPr>
              <w:lastRenderedPageBreak/>
              <w:t>насаждения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0.021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</w:p>
        </w:tc>
      </w:tr>
    </w:tbl>
    <w:p w:rsidR="00263957" w:rsidRDefault="00263957" w:rsidP="00263957">
      <w:pPr>
        <w:autoSpaceDE w:val="0"/>
        <w:autoSpaceDN w:val="0"/>
        <w:ind w:left="105"/>
        <w:rPr>
          <w:rFonts w:eastAsia="Calibri"/>
        </w:rPr>
      </w:pPr>
    </w:p>
    <w:p w:rsidR="00263957" w:rsidRDefault="00263957" w:rsidP="00263957">
      <w:pPr>
        <w:autoSpaceDE w:val="0"/>
        <w:autoSpaceDN w:val="0"/>
        <w:ind w:left="105"/>
        <w:rPr>
          <w:rFonts w:eastAsia="Calibri"/>
        </w:rPr>
      </w:pPr>
      <w:r>
        <w:rPr>
          <w:rFonts w:eastAsia="Calibri"/>
        </w:rPr>
        <w:t>В  2020 году  в  ЗАО  «Дубровинское» ферма №2  посеяно   800 га  пшеницы (яровая),  лен  600 га,  рапс 1100 га, убрано пшеницы 800 га,  намолочено 15000,0 ц, зерносмесь 0 га,  скошено  350 га сенокоса, заготовлено  4500 ц. сена,  проведена  гербицидная  обработка  на  площади    5774 га, спахано зяби 900 га, пары 1100 га.</w:t>
      </w:r>
    </w:p>
    <w:p w:rsidR="00263957" w:rsidRDefault="00263957" w:rsidP="00263957">
      <w:pPr>
        <w:widowControl w:val="0"/>
        <w:suppressAutoHyphens/>
        <w:spacing w:after="120"/>
        <w:rPr>
          <w:rFonts w:eastAsia="Calibri"/>
          <w:lang w:eastAsia="ar-SA"/>
        </w:rPr>
      </w:pPr>
      <w:r>
        <w:rPr>
          <w:rFonts w:eastAsia="Calibri"/>
          <w:lang w:eastAsia="ar-SA"/>
        </w:rPr>
        <w:tab/>
      </w:r>
    </w:p>
    <w:p w:rsidR="00263957" w:rsidRDefault="00263957" w:rsidP="00263957">
      <w:pPr>
        <w:widowControl w:val="0"/>
        <w:shd w:val="clear" w:color="auto" w:fill="FFFFFF"/>
        <w:autoSpaceDE w:val="0"/>
        <w:autoSpaceDN w:val="0"/>
        <w:adjustRightInd w:val="0"/>
        <w:ind w:left="28" w:right="924"/>
        <w:jc w:val="center"/>
        <w:rPr>
          <w:b/>
          <w:color w:val="000000"/>
        </w:rPr>
      </w:pPr>
      <w:r>
        <w:rPr>
          <w:b/>
          <w:color w:val="000000"/>
        </w:rPr>
        <w:t>3. Образование</w:t>
      </w:r>
    </w:p>
    <w:p w:rsidR="00263957" w:rsidRDefault="00263957" w:rsidP="00263957">
      <w:pPr>
        <w:widowControl w:val="0"/>
        <w:autoSpaceDE w:val="0"/>
        <w:autoSpaceDN w:val="0"/>
        <w:adjustRightInd w:val="0"/>
        <w:ind w:right="76" w:firstLine="360"/>
        <w:jc w:val="both"/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t xml:space="preserve">На территории Камышевского МО </w:t>
      </w:r>
      <w:r>
        <w:rPr>
          <w:color w:val="000000"/>
        </w:rPr>
        <w:t>образовательной подготовкой детей занимаются</w:t>
      </w:r>
      <w:r>
        <w:t xml:space="preserve"> МБОУ «Камышевская средняя общеобразовательная школа», в которой обучается 32 ученика, МБОУ «Верхне-Омская ООШ» в которой обучается 22 ученика.</w:t>
      </w:r>
    </w:p>
    <w:p w:rsidR="00263957" w:rsidRDefault="00263957" w:rsidP="00263957">
      <w:pPr>
        <w:widowControl w:val="0"/>
        <w:autoSpaceDE w:val="0"/>
        <w:autoSpaceDN w:val="0"/>
        <w:adjustRightInd w:val="0"/>
        <w:ind w:right="76" w:firstLine="360"/>
        <w:jc w:val="both"/>
        <w:rPr>
          <w:b/>
          <w:bCs/>
        </w:rPr>
      </w:pPr>
      <w:r>
        <w:t>На базе школ функционируют структурные подразделения – дошкольная разновозрастная группа списочный состав воспитанников 23 человека.</w:t>
      </w:r>
    </w:p>
    <w:p w:rsidR="00263957" w:rsidRDefault="00263957" w:rsidP="00263957">
      <w:pPr>
        <w:widowControl w:val="0"/>
        <w:autoSpaceDE w:val="0"/>
        <w:autoSpaceDN w:val="0"/>
        <w:adjustRightInd w:val="0"/>
        <w:ind w:right="76" w:firstLine="567"/>
        <w:jc w:val="both"/>
      </w:pPr>
      <w:r>
        <w:t xml:space="preserve">Имеется школьные столовые, где организовано горячее питание для всех учащихся. </w:t>
      </w:r>
    </w:p>
    <w:p w:rsidR="00263957" w:rsidRDefault="00263957" w:rsidP="00263957">
      <w:pPr>
        <w:widowControl w:val="0"/>
        <w:jc w:val="both"/>
        <w:rPr>
          <w:rFonts w:eastAsia="Arial Unicode MS"/>
          <w:lang w:eastAsia="en-US"/>
        </w:rPr>
      </w:pPr>
      <w:r>
        <w:rPr>
          <w:rFonts w:eastAsia="Arial Unicode MS"/>
        </w:rPr>
        <w:t xml:space="preserve">         Всего работников: 56 основных работника; учителей -  25 человек, из которых имеют первую категорию- 38, высшую-3. Воспитателей – 3; соответствие занимаемой должности – 9. Технический и обслуживающий персонал - 18 человек, Обеспеченность кадрами -  100%. </w:t>
      </w:r>
    </w:p>
    <w:p w:rsidR="00263957" w:rsidRDefault="00263957" w:rsidP="00263957">
      <w:pPr>
        <w:widowControl w:val="0"/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Образовательная организация реализует ФГОС   в 1-4 класс, в 5-9  классах. В школе созданы условия, приближенные к требуемым условиям ФГОС. </w:t>
      </w:r>
    </w:p>
    <w:p w:rsidR="00263957" w:rsidRDefault="00263957" w:rsidP="00263957">
      <w:pPr>
        <w:widowControl w:val="0"/>
        <w:ind w:firstLine="709"/>
        <w:jc w:val="both"/>
        <w:rPr>
          <w:rFonts w:eastAsia="Arial Unicode MS"/>
        </w:rPr>
      </w:pPr>
      <w:r>
        <w:rPr>
          <w:rFonts w:eastAsia="Arial Unicode MS"/>
        </w:rPr>
        <w:t>Педагогические работники регулярно занимаются самообразованием – проходят курсы повышения квалификации.</w:t>
      </w:r>
    </w:p>
    <w:p w:rsidR="00263957" w:rsidRDefault="00263957" w:rsidP="00263957">
      <w:pPr>
        <w:widowControl w:val="0"/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Учащиеся школы принимают участие во всех районных мероприятиях,  рекомендуемых областных и  федеральных конкурсах.  </w:t>
      </w:r>
    </w:p>
    <w:p w:rsidR="00263957" w:rsidRDefault="00263957" w:rsidP="00263957">
      <w:pPr>
        <w:widowControl w:val="0"/>
        <w:jc w:val="both"/>
        <w:rPr>
          <w:rFonts w:eastAsia="Arial Unicode MS"/>
        </w:rPr>
      </w:pPr>
      <w:r>
        <w:rPr>
          <w:rFonts w:eastAsia="Arial Unicode MS"/>
        </w:rPr>
        <w:t xml:space="preserve"> По школам по итогам года качество знаний составило 46% в Камышевская школа , 38% Верхне-Омская школа, количественная успеваемость – 100 %. </w:t>
      </w:r>
    </w:p>
    <w:p w:rsidR="00263957" w:rsidRDefault="00263957" w:rsidP="00263957">
      <w:pPr>
        <w:widowControl w:val="0"/>
        <w:jc w:val="both"/>
        <w:rPr>
          <w:rFonts w:eastAsia="Arial Unicode MS"/>
        </w:rPr>
      </w:pPr>
      <w:r>
        <w:rPr>
          <w:rFonts w:eastAsia="Arial Unicode MS"/>
        </w:rPr>
        <w:t>Выпускники основного общего образования, среднего общего образования 100% получили аттестаты.</w:t>
      </w:r>
    </w:p>
    <w:p w:rsidR="00263957" w:rsidRDefault="00263957" w:rsidP="00263957">
      <w:pPr>
        <w:widowControl w:val="0"/>
        <w:ind w:firstLine="709"/>
        <w:jc w:val="both"/>
        <w:rPr>
          <w:rFonts w:eastAsia="Arial Unicode MS"/>
        </w:rPr>
      </w:pPr>
      <w:r>
        <w:rPr>
          <w:rFonts w:eastAsia="Arial Unicode MS"/>
        </w:rPr>
        <w:t>Материально-техническая база недостаточна для  реализации  образовательных  программ имеется (слабо оснащены кабинеты химии,  биологии, физики, ОБЖ, информатики).</w:t>
      </w:r>
    </w:p>
    <w:p w:rsidR="00263957" w:rsidRDefault="00263957" w:rsidP="00263957">
      <w:pPr>
        <w:widowControl w:val="0"/>
        <w:ind w:firstLine="709"/>
        <w:jc w:val="both"/>
        <w:rPr>
          <w:rFonts w:eastAsia="Arial Unicode MS"/>
        </w:rPr>
      </w:pPr>
      <w:r>
        <w:rPr>
          <w:rFonts w:eastAsia="Arial Unicode MS"/>
        </w:rPr>
        <w:t>Компьютерная техника имеется, но не в достаточном количестве. Требуется замена и ремонт техники, а также закупка лицензионного программного обеспечения.</w:t>
      </w:r>
    </w:p>
    <w:p w:rsidR="00263957" w:rsidRDefault="00263957" w:rsidP="00263957">
      <w:pPr>
        <w:spacing w:after="120"/>
        <w:ind w:left="283" w:firstLine="741"/>
        <w:rPr>
          <w:rFonts w:eastAsia="Calibri"/>
          <w:color w:val="FF0000"/>
        </w:rPr>
      </w:pPr>
      <w:r>
        <w:rPr>
          <w:rFonts w:eastAsia="Calibri"/>
        </w:rPr>
        <w:t>Требуется  ремонт пола в   здании  Камышевской  школы первого этажа. Замена кровли зданий школы и детского сада.</w:t>
      </w:r>
    </w:p>
    <w:p w:rsidR="00263957" w:rsidRDefault="00263957" w:rsidP="00263957">
      <w:pPr>
        <w:widowControl w:val="0"/>
        <w:shd w:val="clear" w:color="auto" w:fill="FFFFFF"/>
        <w:autoSpaceDE w:val="0"/>
        <w:autoSpaceDN w:val="0"/>
        <w:adjustRightInd w:val="0"/>
        <w:ind w:left="24" w:right="922" w:firstLine="543"/>
        <w:jc w:val="center"/>
        <w:rPr>
          <w:b/>
          <w:spacing w:val="2"/>
        </w:rPr>
      </w:pPr>
      <w:r>
        <w:rPr>
          <w:b/>
        </w:rPr>
        <w:t>4. Культура</w:t>
      </w:r>
    </w:p>
    <w:p w:rsidR="00263957" w:rsidRDefault="00263957" w:rsidP="0026395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ar-SA"/>
        </w:rPr>
      </w:pPr>
      <w:r>
        <w:rPr>
          <w:b/>
          <w:color w:val="000000"/>
        </w:rPr>
        <w:tab/>
      </w:r>
      <w:r>
        <w:rPr>
          <w:rFonts w:eastAsia="Calibri"/>
          <w:lang w:eastAsia="ar-SA"/>
        </w:rPr>
        <w:t>За последние годы в сфере культуры поселения удалось сохранить сеть учреждений, поддержать на определенном уровне развитие художественного процесса. В поселении работают  2  клубных учреждения ( 1 дом культуры и 1  клуб),  1  сельская библиотека. Каждый год коллектив Дома культуры подготавливает номера худ. самодеятельности к ежегодному смотр – концерту, также активно участвует в районных мероприятиях. Проводятся традиционные мероприятия, соответствующие законодательным датам. Летом в период работы детских площадок организовываются посещение клуба для просмотра  фильмов и мультфильмов, проводятся игровые мероприятия и беседы «о наркомании», «С огнем шутить нельзя» и т.д., а также посещение библиотеки. В  Камышевском  СДК    работает  13 клубных формирований, которые  посещает 120 человек.</w:t>
      </w:r>
    </w:p>
    <w:p w:rsidR="00263957" w:rsidRDefault="00263957" w:rsidP="00263957">
      <w:pPr>
        <w:widowControl w:val="0"/>
        <w:autoSpaceDE w:val="0"/>
        <w:autoSpaceDN w:val="0"/>
        <w:adjustRightInd w:val="0"/>
        <w:jc w:val="both"/>
        <w:rPr>
          <w:color w:val="000000"/>
          <w:spacing w:val="1"/>
        </w:rPr>
      </w:pPr>
      <w:r>
        <w:rPr>
          <w:i/>
          <w:iCs/>
          <w:lang w:eastAsia="ar-SA"/>
        </w:rPr>
        <w:t xml:space="preserve"> </w:t>
      </w:r>
      <w:r>
        <w:rPr>
          <w:iCs/>
          <w:lang w:eastAsia="ar-SA"/>
        </w:rPr>
        <w:t xml:space="preserve">        </w:t>
      </w:r>
      <w:r>
        <w:rPr>
          <w:rFonts w:eastAsia="Calibri"/>
        </w:rPr>
        <w:t xml:space="preserve">На недостаточном уровне ведется комплектование книжного фонда библиотек,  периодическими изданиями.  Необходимо проведение ремонта  сантехники, замена межкомнатных дверей, замена оконных рам. </w:t>
      </w:r>
      <w:r>
        <w:rPr>
          <w:color w:val="000000"/>
          <w:spacing w:val="1"/>
        </w:rPr>
        <w:t xml:space="preserve"> Материально- техническая база обновлена.</w:t>
      </w:r>
    </w:p>
    <w:p w:rsidR="00263957" w:rsidRDefault="00263957" w:rsidP="00263957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left="11"/>
        <w:jc w:val="both"/>
        <w:rPr>
          <w:color w:val="FF0000"/>
        </w:rPr>
      </w:pPr>
      <w:r>
        <w:tab/>
      </w:r>
      <w:r>
        <w:rPr>
          <w:color w:val="FF0000"/>
        </w:rPr>
        <w:tab/>
        <w:t xml:space="preserve"> </w:t>
      </w:r>
    </w:p>
    <w:p w:rsidR="00263957" w:rsidRDefault="00263957" w:rsidP="00263957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lastRenderedPageBreak/>
        <w:t>5.  Физкультура и спорт</w:t>
      </w:r>
    </w:p>
    <w:p w:rsidR="00263957" w:rsidRDefault="00263957" w:rsidP="00263957">
      <w:pPr>
        <w:autoSpaceDE w:val="0"/>
        <w:autoSpaceDN w:val="0"/>
        <w:jc w:val="both"/>
        <w:rPr>
          <w:rFonts w:eastAsia="Calibri"/>
        </w:rPr>
      </w:pPr>
      <w:r>
        <w:rPr>
          <w:rFonts w:eastAsia="Calibri"/>
        </w:rPr>
        <w:t>Поселение принимает участие в районных,  спортивных, зимних и летних играх.</w:t>
      </w:r>
    </w:p>
    <w:p w:rsidR="00263957" w:rsidRDefault="00263957" w:rsidP="00263957">
      <w:pPr>
        <w:spacing w:after="120"/>
        <w:ind w:left="-113" w:firstLine="741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В поселении действует  4  спортивных сооружений:  2   спортивных зала,  2  хоккейные  коробки. </w:t>
      </w:r>
    </w:p>
    <w:p w:rsidR="00263957" w:rsidRDefault="00263957" w:rsidP="00263957">
      <w:pPr>
        <w:spacing w:after="120"/>
        <w:ind w:left="-113" w:firstLine="741"/>
        <w:jc w:val="both"/>
        <w:rPr>
          <w:rFonts w:eastAsia="Calibri"/>
        </w:rPr>
      </w:pPr>
      <w:r>
        <w:rPr>
          <w:rFonts w:eastAsia="Calibri"/>
          <w:lang w:eastAsia="ar-SA"/>
        </w:rPr>
        <w:t xml:space="preserve"> </w:t>
      </w:r>
      <w:r>
        <w:rPr>
          <w:rFonts w:eastAsia="Calibri"/>
        </w:rPr>
        <w:t>Недостаточное качество общедоступной социальной инфраструктуры, ориентированной на массовые слои населения: плохо обновляется  материально-техническая база учреждений системы физической культуры и спорта. Создание условий для  развития массового  спорта, предоставление населению  общедоступных  социальных  оздоровительных, курортных  услуг, услуг учреждений физической культуры и спорта.</w:t>
      </w:r>
    </w:p>
    <w:p w:rsidR="00263957" w:rsidRDefault="00263957" w:rsidP="00263957">
      <w:pPr>
        <w:widowControl w:val="0"/>
        <w:suppressAutoHyphens/>
        <w:spacing w:after="120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</w:t>
      </w:r>
    </w:p>
    <w:p w:rsidR="00263957" w:rsidRDefault="00263957" w:rsidP="00263957">
      <w:pPr>
        <w:widowControl w:val="0"/>
        <w:suppressAutoHyphens/>
        <w:spacing w:after="120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                                                               6. Здравоохранение</w:t>
      </w:r>
    </w:p>
    <w:p w:rsidR="00263957" w:rsidRDefault="00263957" w:rsidP="00263957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left="11"/>
        <w:jc w:val="center"/>
      </w:pPr>
    </w:p>
    <w:p w:rsidR="00263957" w:rsidRDefault="00263957" w:rsidP="00263957">
      <w:pPr>
        <w:widowControl w:val="0"/>
        <w:suppressAutoHyphens/>
        <w:spacing w:after="120"/>
        <w:ind w:firstLine="72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Медицинское обслуживание жителей Камышевского поселения осуществляет  Камышевский  фельдшерско-акушерский  пункт. </w:t>
      </w:r>
    </w:p>
    <w:p w:rsidR="00263957" w:rsidRDefault="00263957" w:rsidP="00263957">
      <w:pPr>
        <w:widowControl w:val="0"/>
        <w:suppressAutoHyphens/>
        <w:spacing w:after="120"/>
        <w:ind w:firstLine="72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Охват диспансерным наблюдением детей составил  100%, взрослого населения 85 %.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263957" w:rsidRDefault="00263957" w:rsidP="00263957">
      <w:pPr>
        <w:widowControl w:val="0"/>
        <w:suppressAutoHyphens/>
        <w:spacing w:after="120"/>
        <w:ind w:firstLine="72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План профилактических прививок выполнен на  100 %, улучшились показатели привитости взрослого населения.</w:t>
      </w:r>
    </w:p>
    <w:p w:rsidR="00263957" w:rsidRDefault="00263957" w:rsidP="00263957">
      <w:pPr>
        <w:widowControl w:val="0"/>
        <w:suppressAutoHyphens/>
        <w:spacing w:after="12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Материально-техническое состояние лечебно-профилактических учреждений улучшается.</w:t>
      </w:r>
    </w:p>
    <w:p w:rsidR="00263957" w:rsidRDefault="00263957" w:rsidP="0026395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spacing w:val="3"/>
        </w:rPr>
        <w:t>7. Обеспечение социальной защиты населения</w:t>
      </w:r>
    </w:p>
    <w:p w:rsidR="00263957" w:rsidRDefault="00263957" w:rsidP="00263957">
      <w:pPr>
        <w:ind w:left="105"/>
        <w:rPr>
          <w:rFonts w:eastAsia="Calibri"/>
        </w:rPr>
      </w:pPr>
      <w:r>
        <w:rPr>
          <w:rFonts w:eastAsia="Calibri"/>
        </w:rPr>
        <w:t>Из  двух  сел, входящих  в   МО  Камышевского  сельсовета, на  учете в 2020 году  в  органах  социальной  защиты  населения  состояло  28 семей - 116 человека,  что  составляло  24 %  от  общей  численности  населения. На  надомном  обслуживании  в 2020 года находится  13 человек,   обслуживают  4  соцработника.  Ежемесячно проводится патронаж  неблагополучных  и  многодетных  семей.</w:t>
      </w:r>
    </w:p>
    <w:p w:rsidR="00263957" w:rsidRDefault="00263957" w:rsidP="00263957">
      <w:pPr>
        <w:autoSpaceDE w:val="0"/>
        <w:autoSpaceDN w:val="0"/>
        <w:jc w:val="both"/>
        <w:rPr>
          <w:rFonts w:eastAsia="Calibri"/>
        </w:rPr>
      </w:pPr>
      <w:r>
        <w:rPr>
          <w:rFonts w:eastAsia="Calibri"/>
        </w:rPr>
        <w:t xml:space="preserve"> На  учете  стоит  1 неблагополучная семья (на социально опасном положении).</w:t>
      </w:r>
    </w:p>
    <w:p w:rsidR="00263957" w:rsidRDefault="00263957" w:rsidP="00263957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 </w:t>
      </w:r>
    </w:p>
    <w:p w:rsidR="00263957" w:rsidRDefault="00263957" w:rsidP="00263957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8. Услуги населению</w:t>
      </w:r>
    </w:p>
    <w:p w:rsidR="00263957" w:rsidRDefault="00263957" w:rsidP="00263957">
      <w:pPr>
        <w:ind w:left="600"/>
        <w:jc w:val="both"/>
        <w:rPr>
          <w:color w:val="000000"/>
          <w:spacing w:val="2"/>
        </w:rPr>
      </w:pPr>
      <w:r>
        <w:rPr>
          <w:color w:val="000000"/>
        </w:rPr>
        <w:t xml:space="preserve"> На территории муниципального образования работают 4 магазина.  </w:t>
      </w:r>
      <w:r>
        <w:rPr>
          <w:color w:val="000000"/>
          <w:spacing w:val="2"/>
        </w:rPr>
        <w:t>В</w:t>
      </w:r>
    </w:p>
    <w:p w:rsidR="00263957" w:rsidRDefault="00263957" w:rsidP="00263957">
      <w:pPr>
        <w:jc w:val="both"/>
      </w:pPr>
      <w:r>
        <w:rPr>
          <w:color w:val="000000"/>
          <w:spacing w:val="2"/>
        </w:rPr>
        <w:t>с.Камышево – 2, в с.Верхнеомка – 2 магазина.</w:t>
      </w:r>
    </w:p>
    <w:p w:rsidR="00263957" w:rsidRDefault="00263957" w:rsidP="00263957">
      <w:pPr>
        <w:widowControl w:val="0"/>
        <w:shd w:val="clear" w:color="auto" w:fill="FFFFFF"/>
        <w:autoSpaceDE w:val="0"/>
        <w:autoSpaceDN w:val="0"/>
        <w:adjustRightInd w:val="0"/>
        <w:ind w:firstLine="710"/>
        <w:jc w:val="both"/>
        <w:rPr>
          <w:color w:val="000000"/>
          <w:spacing w:val="2"/>
        </w:rPr>
      </w:pPr>
      <w:r>
        <w:rPr>
          <w:color w:val="000000"/>
          <w:spacing w:val="2"/>
        </w:rPr>
        <w:t>На территории работает мобильная почтовая связь, в котором население производит оплату за коммунальные услуги, телефон, налоговые платежи и др.  Так же в почтовом отделении продаются продуктовые и промышленные товары.</w:t>
      </w:r>
    </w:p>
    <w:p w:rsidR="00263957" w:rsidRDefault="00263957" w:rsidP="0026395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2"/>
        </w:rPr>
      </w:pPr>
      <w:r>
        <w:rPr>
          <w:color w:val="000000"/>
          <w:spacing w:val="2"/>
        </w:rPr>
        <w:tab/>
        <w:t>Доставка газовых баллонов по селам МО производится из спецавтомобиля один  раз в месяц.</w:t>
      </w:r>
    </w:p>
    <w:p w:rsidR="00263957" w:rsidRDefault="00263957" w:rsidP="00263957">
      <w:pPr>
        <w:jc w:val="both"/>
      </w:pPr>
    </w:p>
    <w:p w:rsidR="00263957" w:rsidRDefault="00263957" w:rsidP="00263957">
      <w:pPr>
        <w:ind w:left="600"/>
        <w:jc w:val="center"/>
        <w:rPr>
          <w:b/>
        </w:rPr>
      </w:pPr>
      <w:r>
        <w:rPr>
          <w:b/>
        </w:rPr>
        <w:t>9. Жилищно-коммунальное хозяйство</w:t>
      </w:r>
    </w:p>
    <w:p w:rsidR="00263957" w:rsidRDefault="00263957" w:rsidP="00263957">
      <w:pPr>
        <w:widowControl w:val="0"/>
        <w:suppressAutoHyphens/>
        <w:spacing w:after="120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В поселении Камышевский  сельсовет на конец 2020 года жилищный фонд составил  16.570 тыс. кв. метров общей площади. </w:t>
      </w:r>
    </w:p>
    <w:p w:rsidR="00263957" w:rsidRDefault="00263957" w:rsidP="00263957">
      <w:pPr>
        <w:widowControl w:val="0"/>
        <w:suppressAutoHyphens/>
        <w:spacing w:after="120"/>
        <w:ind w:left="-680" w:firstLine="709"/>
        <w:rPr>
          <w:rFonts w:eastAsia="Calibri"/>
          <w:lang w:eastAsia="ar-SA"/>
        </w:rPr>
      </w:pPr>
      <w:r>
        <w:rPr>
          <w:rFonts w:eastAsia="Calibri"/>
          <w:lang w:eastAsia="ar-SA"/>
        </w:rPr>
        <w:t>Муниципальный жилой фонд составил  7,9 тыс. кв.м .</w:t>
      </w:r>
    </w:p>
    <w:p w:rsidR="00263957" w:rsidRDefault="00263957" w:rsidP="00263957">
      <w:pPr>
        <w:widowControl w:val="0"/>
        <w:suppressAutoHyphens/>
        <w:spacing w:after="120"/>
        <w:ind w:left="-113"/>
        <w:rPr>
          <w:rFonts w:eastAsia="Calibri"/>
          <w:lang w:eastAsia="ar-SA"/>
        </w:rPr>
      </w:pPr>
      <w:r>
        <w:rPr>
          <w:rFonts w:eastAsia="Calibri"/>
          <w:lang w:eastAsia="ar-SA"/>
        </w:rPr>
        <w:tab/>
        <w:t>На  территории поселения функционирует 2  котельные, установленной мощностью 1.2  и 1.5  МВт, из них  1  находится в оперативном пользовании МКОУ Верхнеомской ООШ, 1 находится в оперативном пользовании МКОУ Камышевской СОШ. Протяженность  тепловых сетей, находящихся в пользовании МКОУ Камышевской СОШ, составляет  800 м, водопровода находящегося в муниципальной собственности  (право собственности зарегистрировано в 2017 году) 8  км. Уличное освещение светодиодные лампы Камышево-</w:t>
      </w:r>
      <w:r>
        <w:rPr>
          <w:rFonts w:eastAsia="Calibri"/>
          <w:lang w:eastAsia="ar-SA"/>
        </w:rPr>
        <w:lastRenderedPageBreak/>
        <w:t>21 шт., с.Верхнеомка – 16 шт.)</w:t>
      </w:r>
    </w:p>
    <w:p w:rsidR="00263957" w:rsidRDefault="00263957" w:rsidP="00263957">
      <w:pPr>
        <w:tabs>
          <w:tab w:val="left" w:pos="720"/>
        </w:tabs>
        <w:ind w:firstLine="709"/>
        <w:jc w:val="both"/>
        <w:rPr>
          <w:rFonts w:eastAsia="Calibri"/>
        </w:rPr>
      </w:pPr>
      <w:r>
        <w:rPr>
          <w:rFonts w:eastAsia="Calibri"/>
        </w:rPr>
        <w:t>Произведена замена ветхих и аварийных участков водопровода (2000 метров) по улице Озерная,  методом труба в трубу (полиэтиленовая труба вложена в чугунную), на сумму 702 тысяч рублей.  70 % населения подключены  к центральному водопроводу.</w:t>
      </w:r>
    </w:p>
    <w:p w:rsidR="00263957" w:rsidRDefault="00263957" w:rsidP="00263957">
      <w:pPr>
        <w:tabs>
          <w:tab w:val="left" w:pos="720"/>
        </w:tabs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поселении осуществляются мероприятия по проведению реформы в сфере жилищно-коммунального хозяйства, направленные на переход от бюджетного дотирования к оплате в полном объеме жилищно-коммунальных услуг потребителями, в том числе населением, с одновременным принятием мер по социальной защите населения. </w:t>
      </w:r>
    </w:p>
    <w:p w:rsidR="00263957" w:rsidRDefault="00263957" w:rsidP="00263957">
      <w:pPr>
        <w:keepNext/>
        <w:ind w:firstLine="600"/>
        <w:jc w:val="center"/>
        <w:outlineLvl w:val="2"/>
        <w:rPr>
          <w:b/>
        </w:rPr>
      </w:pPr>
      <w:r>
        <w:rPr>
          <w:b/>
        </w:rPr>
        <w:t>10. Развитие дорожного комплекса и связи</w:t>
      </w:r>
    </w:p>
    <w:p w:rsidR="00263957" w:rsidRDefault="00263957" w:rsidP="00263957">
      <w:pPr>
        <w:keepNext/>
        <w:ind w:firstLine="600"/>
        <w:jc w:val="center"/>
        <w:outlineLvl w:val="2"/>
        <w:rPr>
          <w:b/>
          <w:color w:val="FF0000"/>
        </w:rPr>
      </w:pPr>
    </w:p>
    <w:p w:rsidR="00263957" w:rsidRDefault="00263957" w:rsidP="00263957">
      <w:pPr>
        <w:widowControl w:val="0"/>
        <w:suppressAutoHyphens/>
        <w:spacing w:after="120"/>
        <w:rPr>
          <w:rFonts w:eastAsia="Calibri"/>
          <w:lang w:eastAsia="ar-SA"/>
        </w:rPr>
      </w:pPr>
      <w:r>
        <w:rPr>
          <w:rFonts w:eastAsia="Calibri"/>
          <w:lang w:eastAsia="ar-SA"/>
        </w:rPr>
        <w:tab/>
        <w:t>Транспортный комплекс поселения представлен автомобильным транспортом  ЗАО «Дубровинское».  Пассажирские перевозки осуществляет  « Агропромхимия».</w:t>
      </w:r>
    </w:p>
    <w:p w:rsidR="00263957" w:rsidRDefault="00263957" w:rsidP="00263957">
      <w:pPr>
        <w:widowControl w:val="0"/>
        <w:suppressAutoHyphens/>
        <w:spacing w:after="120"/>
        <w:ind w:firstLine="720"/>
        <w:rPr>
          <w:rFonts w:eastAsia="Calibri"/>
          <w:lang w:eastAsia="ar-SA"/>
        </w:rPr>
      </w:pPr>
      <w:r>
        <w:rPr>
          <w:rFonts w:eastAsia="Calibri"/>
          <w:lang w:eastAsia="ar-SA"/>
        </w:rPr>
        <w:t>Протяженность автомобильных дорог общего пользования, относящихся к собственности  Администрации  Камышевского   сельсовета, составляет 6,5 км, в том числе с твердым покрытием 4,5 км. Прирост дорог  с усовершенствованным типом покрытия (строительство и реконструкция)  за последние 4 года составил ____  км.</w:t>
      </w:r>
    </w:p>
    <w:p w:rsidR="00263957" w:rsidRDefault="00263957" w:rsidP="00263957">
      <w:pPr>
        <w:ind w:firstLine="600"/>
        <w:jc w:val="both"/>
      </w:pPr>
      <w:r>
        <w:t>С 01.07..2019 года прекращено  аналоговое телевизионное вещание. Так же населением в большом количестве используются спутниковые антенны.</w:t>
      </w:r>
    </w:p>
    <w:p w:rsidR="00263957" w:rsidRDefault="00263957" w:rsidP="00263957">
      <w:pPr>
        <w:ind w:firstLine="600"/>
        <w:jc w:val="both"/>
      </w:pPr>
    </w:p>
    <w:p w:rsidR="00263957" w:rsidRDefault="00263957" w:rsidP="00263957">
      <w:pPr>
        <w:ind w:firstLine="600"/>
        <w:jc w:val="center"/>
        <w:rPr>
          <w:b/>
        </w:rPr>
      </w:pPr>
      <w:r>
        <w:rPr>
          <w:b/>
        </w:rPr>
        <w:t>12. Благоустройство</w:t>
      </w:r>
    </w:p>
    <w:p w:rsidR="00263957" w:rsidRDefault="00263957" w:rsidP="0026395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Вопросы благоустройства территории сельского поселения заслуживают особого внимания. Население весной активно занимается уборкой своих придомовых территорий. </w:t>
      </w:r>
    </w:p>
    <w:p w:rsidR="00263957" w:rsidRDefault="00263957" w:rsidP="00263957">
      <w:pPr>
        <w:widowControl w:val="0"/>
        <w:autoSpaceDE w:val="0"/>
        <w:autoSpaceDN w:val="0"/>
        <w:adjustRightInd w:val="0"/>
        <w:jc w:val="both"/>
      </w:pPr>
      <w:r>
        <w:t xml:space="preserve">В течение прошлого летнего периода проводился обкос поселковых дорог с. Камышево, с.Верхнеомка объектов соцкультбыта, кладбищ. Проведены работы по благоустройству территории кладбища в с. Камышево и в с. Верхнеомка. (уборка сухой растительности, мусора). Администрацией Камышевского сельсовета в с.Верхнеомка  был установлен на территории кладбища туалет выгребного типа, мусорный бак. В с.Камышево установлены новые ворота и калитка.  </w:t>
      </w:r>
    </w:p>
    <w:p w:rsidR="00263957" w:rsidRDefault="00263957" w:rsidP="0026395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>
        <w:t>Так же в связи с тем, что на территории МО много заброшенных усадеб, огородов, заросших бурьяном, проведена работа по уничтожению зарослей. Необходимо поддерживать порядок в личных подворьях, около дворов, продолжать упорную борьбу с сорняками и сухой растительностью.</w:t>
      </w:r>
    </w:p>
    <w:p w:rsidR="00263957" w:rsidRDefault="00263957" w:rsidP="0026395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263957" w:rsidRDefault="00263957" w:rsidP="0026395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>
        <w:t>В целях противопожарной безопасности обновлены минерализованные полосы в с.Камышево. с.Верхнеомка.</w:t>
      </w:r>
    </w:p>
    <w:p w:rsidR="00263957" w:rsidRDefault="00263957" w:rsidP="00263957">
      <w:pPr>
        <w:jc w:val="both"/>
        <w:rPr>
          <w:b/>
        </w:rPr>
      </w:pPr>
    </w:p>
    <w:p w:rsidR="00263957" w:rsidRDefault="00263957" w:rsidP="00263957">
      <w:pPr>
        <w:shd w:val="clear" w:color="auto" w:fill="FFFFFF"/>
        <w:ind w:firstLine="3969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13.Бюджетныйпроцесс</w:t>
      </w:r>
      <w:r>
        <w:rPr>
          <w:b/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 xml:space="preserve">           Формирование бюджета – наиболее важный и сложный вопрос в рамках реализации полномочий. Одной из важнейших задач муниципальной реформы является обеспечение финансовой самостоятельности муниципальных образований.</w:t>
      </w:r>
      <w:r>
        <w:rPr>
          <w:color w:val="000000"/>
          <w:sz w:val="23"/>
          <w:szCs w:val="23"/>
        </w:rPr>
        <w:br/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</w:t>
      </w:r>
      <w:r>
        <w:rPr>
          <w:color w:val="000000"/>
          <w:sz w:val="23"/>
          <w:szCs w:val="23"/>
        </w:rPr>
        <w:br/>
        <w:t>В отчетном периоде (за 9 месяцев) поступления доходов в бюджет муниципального образования поступило доходов 5 173,7 тыс. руб. Из них:</w:t>
      </w:r>
      <w:r>
        <w:rPr>
          <w:color w:val="000000"/>
          <w:sz w:val="23"/>
          <w:szCs w:val="23"/>
        </w:rPr>
        <w:br/>
        <w:t>1. налог на доходы физических лиц в размере – 168,4 тыс.руб. или 3,3% от общей суммы доходов;</w:t>
      </w:r>
      <w:r>
        <w:rPr>
          <w:color w:val="000000"/>
          <w:sz w:val="23"/>
          <w:szCs w:val="23"/>
        </w:rPr>
        <w:br/>
        <w:t>2. налог на имущество физических лиц в размере – 0,3 тыс. руб. или 0,007%;</w:t>
      </w:r>
      <w:r>
        <w:rPr>
          <w:color w:val="000000"/>
          <w:sz w:val="23"/>
          <w:szCs w:val="23"/>
        </w:rPr>
        <w:br/>
        <w:t>3. земельный налог – 73,7 тыс. руб. или 1,5% от общей суммы доходов;</w:t>
      </w:r>
    </w:p>
    <w:p w:rsidR="00263957" w:rsidRDefault="00263957" w:rsidP="00263957">
      <w:pPr>
        <w:shd w:val="clear" w:color="auto" w:fill="FFFFFF"/>
        <w:spacing w:after="15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4.единый сельскохозяйасственный налог – 31,2 тыс.руб. или 0,6%;</w:t>
      </w:r>
      <w:r>
        <w:rPr>
          <w:color w:val="000000"/>
          <w:sz w:val="23"/>
          <w:szCs w:val="23"/>
        </w:rPr>
        <w:br/>
        <w:t>5. акцизы по подакцизным товарам (продукции), производимым на территории РФ – 234,6 тыс. руб. или 4,6 % от общей суммы дохода.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lastRenderedPageBreak/>
        <w:t>6. безвозмездные поступления – 4665,5 тыс. руб. или 90,2% от общей суммы доходов в т. ч.:</w:t>
      </w:r>
      <w:r>
        <w:rPr>
          <w:color w:val="000000"/>
          <w:sz w:val="23"/>
          <w:szCs w:val="23"/>
        </w:rPr>
        <w:br/>
        <w:t>- дотации бюджетам поселений на выравнивание бюджетной обеспеченности 3910,2 тыс. руб.</w:t>
      </w:r>
      <w:r>
        <w:rPr>
          <w:color w:val="000000"/>
          <w:sz w:val="23"/>
          <w:szCs w:val="23"/>
        </w:rPr>
        <w:br/>
        <w:t>- субвенции на осуществление первичного воинского учета – 69,6 тыс. руб.</w:t>
      </w:r>
      <w:r>
        <w:rPr>
          <w:color w:val="000000"/>
          <w:sz w:val="23"/>
          <w:szCs w:val="23"/>
        </w:rPr>
        <w:br/>
        <w:t>- субвенции на осуществление полномочий по решению вопросов в сфере административных правонарушений 0,1тыс. руб.</w:t>
      </w:r>
    </w:p>
    <w:p w:rsidR="00263957" w:rsidRDefault="00263957" w:rsidP="00263957">
      <w:pPr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- прочие субсидии бюджетам сельских поселений – 395,0 тыс. руб.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- прочие мбт , передаваемые бюджетам сельских поселнений – 298,8 тыс. руб.</w:t>
      </w:r>
    </w:p>
    <w:p w:rsidR="00263957" w:rsidRDefault="00263957" w:rsidP="00263957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shd w:val="clear" w:color="auto" w:fill="FFFFFF"/>
        </w:rPr>
        <w:t>-возврат прочих остатков субсидий , субвенций и иных межбюджетных трансфертов, имеющих целевое назначение, прошлых лет из бюджета сельских поселений -8,2 тыс.руб.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br/>
        <w:t xml:space="preserve">   Утвержден бюджет Камышевского сельсовета на 2019 год на сумму 7399,8 тыс.руб.</w:t>
      </w:r>
      <w:r>
        <w:rPr>
          <w:color w:val="000000"/>
          <w:sz w:val="23"/>
          <w:szCs w:val="23"/>
        </w:rPr>
        <w:br/>
        <w:t>Исполнение бюджета по расходам</w:t>
      </w:r>
      <w:r>
        <w:rPr>
          <w:color w:val="000000"/>
          <w:sz w:val="23"/>
          <w:szCs w:val="23"/>
        </w:rPr>
        <w:br/>
        <w:t>Расходы бюджета муниципального образования за 3 квартала 2019 год составили 5041,2 тыс руб.</w:t>
      </w:r>
      <w:r>
        <w:rPr>
          <w:color w:val="000000"/>
          <w:sz w:val="23"/>
          <w:szCs w:val="23"/>
        </w:rPr>
        <w:br/>
        <w:t>Расходы по разделу 01 «Общегосударственные вопросы» составили 2034,3 тыс. руб. или 40,4 % от общей суммы расходов.</w:t>
      </w:r>
      <w:r>
        <w:rPr>
          <w:color w:val="000000"/>
          <w:sz w:val="23"/>
          <w:szCs w:val="23"/>
        </w:rPr>
        <w:br/>
        <w:t>Расходы по разделу 02 «Национальная оборона» составили 60,6 тыс. руб. или 1,2% от общей суммы расходов.</w:t>
      </w:r>
      <w:r>
        <w:rPr>
          <w:color w:val="000000"/>
          <w:sz w:val="23"/>
          <w:szCs w:val="23"/>
        </w:rPr>
        <w:br/>
        <w:t>Расходы по разделу 04 «Национальная экономика» составили 155,3 тыс. руб. или 3,1% от общей суммы расходов.</w:t>
      </w:r>
      <w:r>
        <w:rPr>
          <w:color w:val="000000"/>
          <w:sz w:val="23"/>
          <w:szCs w:val="23"/>
        </w:rPr>
        <w:br/>
        <w:t>Расходы по разделу 05 «Жилищно-коммунальное хозяйство» составили 759,9 тыс. руб., или 15,1% от общей суммы расходов, из них:</w:t>
      </w:r>
      <w:r>
        <w:rPr>
          <w:color w:val="000000"/>
          <w:sz w:val="23"/>
          <w:szCs w:val="23"/>
        </w:rPr>
        <w:br/>
        <w:t>•раздел 0502 «Коммунальное хозяйство» -673,0 тыс. руб.:</w:t>
      </w:r>
      <w:r>
        <w:rPr>
          <w:color w:val="000000"/>
          <w:sz w:val="23"/>
          <w:szCs w:val="23"/>
        </w:rPr>
        <w:br/>
        <w:t>•раздел 0503 «Благоустройство» - 86,9 тыс. руб.:</w:t>
      </w:r>
      <w:r>
        <w:rPr>
          <w:color w:val="000000"/>
          <w:sz w:val="23"/>
          <w:szCs w:val="23"/>
        </w:rPr>
        <w:br/>
        <w:t>Расходы по разделу 0801 «Культура» составили 1912,5 тыс. руб. или 37,9 % от общей суммы расходов.</w:t>
      </w:r>
      <w:r>
        <w:rPr>
          <w:color w:val="000000"/>
          <w:sz w:val="23"/>
          <w:szCs w:val="23"/>
        </w:rPr>
        <w:br/>
        <w:t>Расходы по разделу 1001 «Социальное обеспечение» составили1 118,6 тыс.  руб. или 2,4 % от общей суммы расходов. Денежные средства были израсходованы на выплату пенсии муниципальным служащим.</w:t>
      </w:r>
      <w:r>
        <w:rPr>
          <w:color w:val="000000"/>
          <w:sz w:val="23"/>
          <w:szCs w:val="23"/>
        </w:rPr>
        <w:br/>
        <w:t>Проведена работа по ведению системы электронных торгов для муниципальных нужд.</w:t>
      </w:r>
      <w:r>
        <w:rPr>
          <w:color w:val="000000"/>
          <w:sz w:val="23"/>
          <w:szCs w:val="23"/>
        </w:rPr>
        <w:br/>
        <w:t>В 2019 году было заключено 46  договора - по товарам, работам, услугам до 100 тысяч рублей на сумму 1323,7 тыс. рублей.</w:t>
      </w:r>
      <w:r>
        <w:rPr>
          <w:color w:val="000000"/>
          <w:sz w:val="23"/>
          <w:szCs w:val="23"/>
        </w:rPr>
        <w:br/>
        <w:t>По итогам 2019 года- 9 месяцев 2019 года организация бюджетного процесса в поселении соответствует требованиям бюджетного и налогового законодательства Российской Федерации, соблюдаются нормы и ограничения, установленные Бюджетным кодексом Российской Федерации.</w:t>
      </w:r>
    </w:p>
    <w:p w:rsidR="00263957" w:rsidRDefault="00263957" w:rsidP="00263957">
      <w:pPr>
        <w:widowControl w:val="0"/>
        <w:rPr>
          <w:rFonts w:eastAsia="Arial Unicode MS"/>
          <w:color w:val="FF0000"/>
          <w:lang w:eastAsia="en-US"/>
        </w:rPr>
      </w:pPr>
    </w:p>
    <w:p w:rsidR="00263957" w:rsidRDefault="00263957" w:rsidP="00263957">
      <w:pPr>
        <w:rPr>
          <w:rFonts w:asciiTheme="minorHAnsi" w:eastAsiaTheme="minorHAnsi" w:hAnsiTheme="minorHAnsi" w:cstheme="minorBidi"/>
          <w:color w:val="FF0000"/>
          <w:sz w:val="22"/>
          <w:szCs w:val="22"/>
        </w:rPr>
      </w:pPr>
    </w:p>
    <w:p w:rsidR="00263957" w:rsidRDefault="00263957" w:rsidP="00263957"/>
    <w:p w:rsidR="00F86D1B" w:rsidRDefault="00F86D1B">
      <w:bookmarkStart w:id="0" w:name="_GoBack"/>
      <w:bookmarkEnd w:id="0"/>
    </w:p>
    <w:sectPr w:rsidR="00F8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650B2A"/>
    <w:multiLevelType w:val="multilevel"/>
    <w:tmpl w:val="D74E5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57"/>
    <w:rsid w:val="00263957"/>
    <w:rsid w:val="00F8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2410</Words>
  <Characters>13742</Characters>
  <Application>Microsoft Office Word</Application>
  <DocSecurity>0</DocSecurity>
  <Lines>114</Lines>
  <Paragraphs>32</Paragraphs>
  <ScaleCrop>false</ScaleCrop>
  <Company/>
  <LinksUpToDate>false</LinksUpToDate>
  <CharactersWithSpaces>16120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2020-11-25T02:48:00Z</dcterms:created>
  <dcterms:modified xsi:type="dcterms:W3CDTF">2020-11-25T02:48:00Z</dcterms:modified>
</cp:coreProperties>
</file>